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0A" w:rsidRDefault="00D4160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4160A" w:rsidRDefault="00D4160A">
      <w:pPr>
        <w:pStyle w:val="ConsPlusNormal"/>
        <w:jc w:val="both"/>
        <w:outlineLvl w:val="0"/>
      </w:pPr>
    </w:p>
    <w:p w:rsidR="00D4160A" w:rsidRDefault="00D4160A">
      <w:pPr>
        <w:pStyle w:val="ConsPlusTitle"/>
        <w:jc w:val="center"/>
        <w:outlineLvl w:val="0"/>
      </w:pPr>
      <w:r>
        <w:t>ПРАВИТЕЛЬСТВО МОСКВЫ</w:t>
      </w:r>
    </w:p>
    <w:p w:rsidR="00D4160A" w:rsidRDefault="00D4160A">
      <w:pPr>
        <w:pStyle w:val="ConsPlusTitle"/>
        <w:jc w:val="center"/>
      </w:pPr>
    </w:p>
    <w:p w:rsidR="00D4160A" w:rsidRDefault="00D4160A">
      <w:pPr>
        <w:pStyle w:val="ConsPlusTitle"/>
        <w:jc w:val="center"/>
      </w:pPr>
      <w:r>
        <w:t>ПОСТАНОВЛЕНИЕ</w:t>
      </w:r>
    </w:p>
    <w:p w:rsidR="00D4160A" w:rsidRDefault="00D4160A">
      <w:pPr>
        <w:pStyle w:val="ConsPlusTitle"/>
        <w:jc w:val="center"/>
      </w:pPr>
      <w:r>
        <w:t>от 13 ноября 2012 г. N 646-ПП</w:t>
      </w:r>
    </w:p>
    <w:p w:rsidR="00D4160A" w:rsidRDefault="00D4160A">
      <w:pPr>
        <w:pStyle w:val="ConsPlusTitle"/>
        <w:jc w:val="center"/>
      </w:pPr>
    </w:p>
    <w:p w:rsidR="00D4160A" w:rsidRDefault="00D4160A">
      <w:pPr>
        <w:pStyle w:val="ConsPlusTitle"/>
        <w:jc w:val="center"/>
      </w:pPr>
      <w:r>
        <w:t>ОБ УТВЕРЖДЕНИИ ПОРЯДКОВ ПРЕДОСТАВЛЕНИЯ СУБСИДИЙ ИЗ БЮДЖЕТА</w:t>
      </w:r>
    </w:p>
    <w:p w:rsidR="00D4160A" w:rsidRDefault="00D4160A">
      <w:pPr>
        <w:pStyle w:val="ConsPlusTitle"/>
        <w:jc w:val="center"/>
      </w:pPr>
      <w:r>
        <w:t>ГОРОДА МОСКВЫ ОРГАНИЗАЦИЯМ, ОСУЩЕСТВЛЯЮЩИМ ДЕЯТЕЛЬНОСТЬ</w:t>
      </w:r>
    </w:p>
    <w:p w:rsidR="00D4160A" w:rsidRDefault="00D4160A">
      <w:pPr>
        <w:pStyle w:val="ConsPlusTitle"/>
        <w:jc w:val="center"/>
      </w:pPr>
      <w:r>
        <w:t>В ИННОВАЦИОННОЙ СФЕРЕ, В СФЕРЕ ПОДДЕРЖКИ</w:t>
      </w:r>
    </w:p>
    <w:p w:rsidR="00D4160A" w:rsidRDefault="00D4160A">
      <w:pPr>
        <w:pStyle w:val="ConsPlusTitle"/>
        <w:jc w:val="center"/>
      </w:pPr>
      <w:r>
        <w:t>ИННОВАЦИОННОЙ ДЕЯТЕЛЬНОСТИ</w:t>
      </w:r>
    </w:p>
    <w:p w:rsidR="00D4160A" w:rsidRDefault="00D4160A">
      <w:pPr>
        <w:pStyle w:val="ConsPlusNormal"/>
        <w:jc w:val="center"/>
      </w:pPr>
    </w:p>
    <w:p w:rsidR="00D4160A" w:rsidRDefault="00D4160A">
      <w:pPr>
        <w:pStyle w:val="ConsPlusNormal"/>
        <w:jc w:val="center"/>
      </w:pPr>
      <w:r>
        <w:t>Список изменяющих документов</w:t>
      </w:r>
    </w:p>
    <w:p w:rsidR="00D4160A" w:rsidRDefault="00D4160A">
      <w:pPr>
        <w:pStyle w:val="ConsPlusNormal"/>
        <w:jc w:val="center"/>
      </w:pPr>
      <w:r>
        <w:t>(в ред. постановлений Правительства Москвы</w:t>
      </w:r>
    </w:p>
    <w:p w:rsidR="00D4160A" w:rsidRDefault="00D4160A">
      <w:pPr>
        <w:pStyle w:val="ConsPlusNormal"/>
        <w:jc w:val="center"/>
      </w:pPr>
      <w:r>
        <w:t xml:space="preserve">от 25.12.2013 </w:t>
      </w:r>
      <w:hyperlink r:id="rId5" w:history="1">
        <w:r>
          <w:rPr>
            <w:color w:val="0000FF"/>
          </w:rPr>
          <w:t>N 905-ПП</w:t>
        </w:r>
      </w:hyperlink>
      <w:r>
        <w:t xml:space="preserve">, от 01.07.2014 </w:t>
      </w:r>
      <w:hyperlink r:id="rId6" w:history="1">
        <w:r>
          <w:rPr>
            <w:color w:val="0000FF"/>
          </w:rPr>
          <w:t>N 358-ПП</w:t>
        </w:r>
      </w:hyperlink>
      <w:r>
        <w:t xml:space="preserve">, от 01.12.2015 </w:t>
      </w:r>
      <w:hyperlink r:id="rId7" w:history="1">
        <w:r>
          <w:rPr>
            <w:color w:val="0000FF"/>
          </w:rPr>
          <w:t>N 820-ПП</w:t>
        </w:r>
      </w:hyperlink>
      <w:r>
        <w:t>,</w:t>
      </w:r>
    </w:p>
    <w:p w:rsidR="00D4160A" w:rsidRDefault="00D4160A">
      <w:pPr>
        <w:pStyle w:val="ConsPlusNormal"/>
        <w:jc w:val="center"/>
      </w:pPr>
      <w:r>
        <w:t xml:space="preserve">от 27.12.2016 </w:t>
      </w:r>
      <w:hyperlink r:id="rId8" w:history="1">
        <w:r>
          <w:rPr>
            <w:color w:val="0000FF"/>
          </w:rPr>
          <w:t>N 950-ПП</w:t>
        </w:r>
      </w:hyperlink>
      <w:r>
        <w:t>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и в целях реализации </w:t>
      </w:r>
      <w:hyperlink r:id="rId10" w:history="1">
        <w:r>
          <w:rPr>
            <w:color w:val="0000FF"/>
          </w:rPr>
          <w:t>подпрограммы</w:t>
        </w:r>
      </w:hyperlink>
      <w:r>
        <w:t xml:space="preserve"> "Москва - город для бизнеса и инноваций" Государственной программы города Москвы "Экономическое развитие и инвестиционная привлекательность города Москвы" на 2012-2018 годы Правительство Москвы постановляет:</w:t>
      </w:r>
    </w:p>
    <w:p w:rsidR="00D4160A" w:rsidRDefault="00D4160A">
      <w:pPr>
        <w:pStyle w:val="ConsPlusNormal"/>
        <w:jc w:val="both"/>
      </w:pPr>
      <w:r>
        <w:t xml:space="preserve">(преамбула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1. Утвердить:</w:t>
      </w:r>
    </w:p>
    <w:p w:rsidR="00D4160A" w:rsidRDefault="00D4160A">
      <w:pPr>
        <w:pStyle w:val="ConsPlusNormal"/>
        <w:ind w:firstLine="540"/>
        <w:jc w:val="both"/>
      </w:pPr>
      <w:r>
        <w:t xml:space="preserve">1.1. </w:t>
      </w:r>
      <w:hyperlink w:anchor="P41" w:history="1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города Москвы субъектам малого и среднего предпринимательства, осуществляющим деятельность в инновационной сфере, в целях возмещения части затрат, связанных с получением допуска ценных бумаг субъектов малого и среднего предпринимательства, осуществляющих деятельность в инновационной сфере, к торгам на рынке инноваций и инвестиций фондовой биржи (приложение 1).</w:t>
      </w:r>
    </w:p>
    <w:p w:rsidR="00D4160A" w:rsidRDefault="00D4160A">
      <w:pPr>
        <w:pStyle w:val="ConsPlusNormal"/>
        <w:ind w:firstLine="540"/>
        <w:jc w:val="both"/>
      </w:pPr>
      <w:r>
        <w:t xml:space="preserve">1.2. </w:t>
      </w:r>
      <w:hyperlink w:anchor="P238" w:history="1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города Москвы субъектам малого и среднего предпринимательства, осуществляющим деятельность в сфере поддержки инновационной деятельности на территории города Москвы, в целях возмещения части затрат, связанных с оснащением и функционированием центров молодежного инновационного творчества, проектирования, прототипирования и производства (приложение 2).</w:t>
      </w:r>
    </w:p>
    <w:p w:rsidR="00D4160A" w:rsidRDefault="00D4160A">
      <w:pPr>
        <w:pStyle w:val="ConsPlusNormal"/>
        <w:ind w:firstLine="540"/>
        <w:jc w:val="both"/>
      </w:pPr>
      <w:r>
        <w:t xml:space="preserve">1.3. Утратил силу с 1 января 2017 года.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27.12.2016 N 950-ПП.</w:t>
      </w:r>
    </w:p>
    <w:p w:rsidR="00D4160A" w:rsidRDefault="00D4160A">
      <w:pPr>
        <w:pStyle w:val="ConsPlusNormal"/>
        <w:ind w:firstLine="540"/>
        <w:jc w:val="both"/>
      </w:pPr>
      <w:r>
        <w:t xml:space="preserve">1.4. </w:t>
      </w:r>
      <w:hyperlink w:anchor="P779" w:history="1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города Москвы организациям, осуществляющим деятельность в инновационной сфере на территории города Москвы, в целях возмещения части затрат, связанных с организацией или расширением производства продукции на основе внедрения и промышленного освоения результатов научно-технической деятельности (приложение 4).</w:t>
      </w:r>
    </w:p>
    <w:p w:rsidR="00D4160A" w:rsidRDefault="00D4160A">
      <w:pPr>
        <w:pStyle w:val="ConsPlusNormal"/>
        <w:jc w:val="both"/>
      </w:pPr>
      <w:r>
        <w:t xml:space="preserve">(п. 1.4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25.12.2013 N 905-ПП)</w:t>
      </w:r>
    </w:p>
    <w:p w:rsidR="00D4160A" w:rsidRDefault="00D4160A">
      <w:pPr>
        <w:pStyle w:val="ConsPlusNormal"/>
        <w:ind w:firstLine="540"/>
        <w:jc w:val="both"/>
      </w:pPr>
      <w:r>
        <w:t xml:space="preserve">1.5. </w:t>
      </w:r>
      <w:hyperlink w:anchor="P948" w:history="1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города Москвы организациям, образующим в городе Москве инновационную инфраструктуру, в целях возмещения части затрат, связанных с созданием, развитием и (или) модернизацией их материально-технической базы (приложение 5).</w:t>
      </w:r>
    </w:p>
    <w:p w:rsidR="00D4160A" w:rsidRDefault="00D4160A">
      <w:pPr>
        <w:pStyle w:val="ConsPlusNormal"/>
        <w:jc w:val="both"/>
      </w:pPr>
      <w:r>
        <w:t xml:space="preserve">(п. 1.5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25.12.2013 N 905-ПП)</w:t>
      </w:r>
    </w:p>
    <w:p w:rsidR="00D4160A" w:rsidRDefault="00D4160A">
      <w:pPr>
        <w:pStyle w:val="ConsPlusNormal"/>
        <w:ind w:firstLine="540"/>
        <w:jc w:val="both"/>
      </w:pPr>
      <w:r>
        <w:t>2.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Сергунину Н.А.</w:t>
      </w:r>
    </w:p>
    <w:p w:rsidR="00D4160A" w:rsidRDefault="00D4160A">
      <w:pPr>
        <w:pStyle w:val="ConsPlusNormal"/>
        <w:jc w:val="both"/>
      </w:pPr>
      <w:r>
        <w:t xml:space="preserve">(п. 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25.12.2013 N 905-ПП)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right"/>
      </w:pPr>
      <w:r>
        <w:t>Мэр Москвы</w:t>
      </w:r>
    </w:p>
    <w:p w:rsidR="00D4160A" w:rsidRDefault="00D4160A">
      <w:pPr>
        <w:pStyle w:val="ConsPlusNormal"/>
        <w:jc w:val="right"/>
      </w:pPr>
      <w:r>
        <w:t>С.С. Собянин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right"/>
        <w:outlineLvl w:val="0"/>
      </w:pPr>
      <w:r>
        <w:t>Приложение 1</w:t>
      </w:r>
    </w:p>
    <w:p w:rsidR="00D4160A" w:rsidRDefault="00D4160A">
      <w:pPr>
        <w:pStyle w:val="ConsPlusNormal"/>
        <w:jc w:val="right"/>
      </w:pPr>
      <w:r>
        <w:t>к постановлению Правительства</w:t>
      </w:r>
    </w:p>
    <w:p w:rsidR="00D4160A" w:rsidRDefault="00D4160A">
      <w:pPr>
        <w:pStyle w:val="ConsPlusNormal"/>
        <w:jc w:val="right"/>
      </w:pPr>
      <w:r>
        <w:t>Москвы</w:t>
      </w:r>
    </w:p>
    <w:p w:rsidR="00D4160A" w:rsidRDefault="00D4160A">
      <w:pPr>
        <w:pStyle w:val="ConsPlusNormal"/>
        <w:jc w:val="right"/>
      </w:pPr>
      <w:r>
        <w:t>от 13 ноября 2012 г. N 646-ПП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Title"/>
        <w:jc w:val="center"/>
      </w:pPr>
      <w:bookmarkStart w:id="0" w:name="P41"/>
      <w:bookmarkEnd w:id="0"/>
      <w:r>
        <w:t>ПОРЯДОК</w:t>
      </w:r>
    </w:p>
    <w:p w:rsidR="00D4160A" w:rsidRDefault="00D4160A">
      <w:pPr>
        <w:pStyle w:val="ConsPlusTitle"/>
        <w:jc w:val="center"/>
      </w:pPr>
      <w:r>
        <w:t>ПРЕДОСТАВЛЕНИЯ СУБСИДИЙ ИЗ БЮДЖЕТА ГОРОДА МОСКВЫ СУБЪЕКТАМ</w:t>
      </w:r>
    </w:p>
    <w:p w:rsidR="00D4160A" w:rsidRDefault="00D4160A">
      <w:pPr>
        <w:pStyle w:val="ConsPlusTitle"/>
        <w:jc w:val="center"/>
      </w:pPr>
      <w:r>
        <w:t>МАЛОГО И СРЕДНЕГО ПРЕДПРИНИМАТЕЛЬСТВА, ОСУЩЕСТВЛЯЮЩИМ</w:t>
      </w:r>
    </w:p>
    <w:p w:rsidR="00D4160A" w:rsidRDefault="00D4160A">
      <w:pPr>
        <w:pStyle w:val="ConsPlusTitle"/>
        <w:jc w:val="center"/>
      </w:pPr>
      <w:r>
        <w:t>ДЕЯТЕЛЬНОСТЬ В ИННОВАЦИОННОЙ СФЕРЕ, В ЦЕЛЯХ ВОЗМЕЩЕНИЯ</w:t>
      </w:r>
    </w:p>
    <w:p w:rsidR="00D4160A" w:rsidRDefault="00D4160A">
      <w:pPr>
        <w:pStyle w:val="ConsPlusTitle"/>
        <w:jc w:val="center"/>
      </w:pPr>
      <w:r>
        <w:t>ЧАСТИ ЗАТРАТ, СВЯЗАННЫХ С ПОЛУЧЕНИЕМ ДОПУСКА ЦЕННЫХ БУМАГ</w:t>
      </w:r>
    </w:p>
    <w:p w:rsidR="00D4160A" w:rsidRDefault="00D4160A">
      <w:pPr>
        <w:pStyle w:val="ConsPlusTitle"/>
        <w:jc w:val="center"/>
      </w:pPr>
      <w:r>
        <w:t>СУБЪЕКТОВ МАЛОГО И СРЕДНЕГО ПРЕДПРИНИМАТЕЛЬСТВА,</w:t>
      </w:r>
    </w:p>
    <w:p w:rsidR="00D4160A" w:rsidRDefault="00D4160A">
      <w:pPr>
        <w:pStyle w:val="ConsPlusTitle"/>
        <w:jc w:val="center"/>
      </w:pPr>
      <w:r>
        <w:t>ОСУЩЕСТВЛЯЮЩИХ ДЕЯТЕЛЬНОСТЬ В ИННОВАЦИОННОЙ СФЕРЕ,</w:t>
      </w:r>
    </w:p>
    <w:p w:rsidR="00D4160A" w:rsidRDefault="00D4160A">
      <w:pPr>
        <w:pStyle w:val="ConsPlusTitle"/>
        <w:jc w:val="center"/>
      </w:pPr>
      <w:r>
        <w:t>К ТОРГАМ НА РЫНКЕ ИННОВАЦИЙ И ИНВЕСТИЦИЙ ФОНДОВОЙ БИРЖИ</w:t>
      </w:r>
    </w:p>
    <w:p w:rsidR="00D4160A" w:rsidRDefault="00D4160A">
      <w:pPr>
        <w:pStyle w:val="ConsPlusNormal"/>
        <w:jc w:val="center"/>
      </w:pPr>
    </w:p>
    <w:p w:rsidR="00D4160A" w:rsidRDefault="00D4160A">
      <w:pPr>
        <w:pStyle w:val="ConsPlusNormal"/>
        <w:jc w:val="center"/>
      </w:pPr>
      <w:r>
        <w:t>Список изменяющих документов</w:t>
      </w:r>
    </w:p>
    <w:p w:rsidR="00D4160A" w:rsidRDefault="00D4160A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Москвы</w:t>
      </w:r>
    </w:p>
    <w:p w:rsidR="00D4160A" w:rsidRDefault="00D4160A">
      <w:pPr>
        <w:pStyle w:val="ConsPlusNormal"/>
        <w:jc w:val="center"/>
      </w:pPr>
      <w:r>
        <w:t>от 25.12.2013 N 905-ПП)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1. Общие положения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1.1. Настоящий Порядок определяет правила предоставления субсидий из бюджета города Москвы субъектам малого и среднего предпринимательства, осуществляющим деятельность в инновационной сфере (далее - субъекты МСП), в целях возмещения части затрат, связанных с получением допуска ценных бумаг субъектов МСП к торгам на рынке инноваций и инвестиций фондовой биржи в процессе размещения и (или) обращения в специализированном секторе, предназначенном для размещения и обращения ценных бумаг инновационных компаний (далее - субсидии).</w:t>
      </w:r>
    </w:p>
    <w:p w:rsidR="00D4160A" w:rsidRDefault="00D4160A">
      <w:pPr>
        <w:pStyle w:val="ConsPlusNormal"/>
        <w:ind w:firstLine="540"/>
        <w:jc w:val="both"/>
      </w:pPr>
      <w:bookmarkStart w:id="1" w:name="P57"/>
      <w:bookmarkEnd w:id="1"/>
      <w:r>
        <w:t>1.2. Субсидии предоставляются в целях возмещения части затрат, связанных с:</w:t>
      </w:r>
    </w:p>
    <w:p w:rsidR="00D4160A" w:rsidRDefault="00D4160A">
      <w:pPr>
        <w:pStyle w:val="ConsPlusNormal"/>
        <w:ind w:firstLine="540"/>
        <w:jc w:val="both"/>
      </w:pPr>
      <w:r>
        <w:t>1.2.1. Подготовкой для государственной регистрации эмиссионных документов: решения о выпуске и (или) дополнительном выпуске ценных бумаг, проспекта ценных бумаг и иных документов, необходимых для государственной регистрации выпуска ценных бумаг, отчета об итогах выпуска и (или) дополнительного выпуска ценных бумаг.</w:t>
      </w:r>
    </w:p>
    <w:p w:rsidR="00D4160A" w:rsidRDefault="00D4160A">
      <w:pPr>
        <w:pStyle w:val="ConsPlusNormal"/>
        <w:ind w:firstLine="540"/>
        <w:jc w:val="both"/>
      </w:pPr>
      <w:bookmarkStart w:id="2" w:name="P59"/>
      <w:bookmarkEnd w:id="2"/>
      <w:r>
        <w:t>1.2.2. Оплатой услуг профессионального участника рынка ценных бумаг, оказывающего субъекту МСП следующие услуги:</w:t>
      </w:r>
    </w:p>
    <w:p w:rsidR="00D4160A" w:rsidRDefault="00D4160A">
      <w:pPr>
        <w:pStyle w:val="ConsPlusNormal"/>
        <w:ind w:firstLine="540"/>
        <w:jc w:val="both"/>
      </w:pPr>
      <w:r>
        <w:t>1.2.2.1. Консультационные услуги по подготовке и сопровождению государственной регистрации эмиссионных документов: решения о выпуске и (или) дополнительном выпуске ценных бумаг, проспекта ценных бумаг и иных документов, необходимых для государственной регистрации выпуска ценных бумаг, отчета об итогах выпуска и (или) дополнительного выпуска ценных бумаг.</w:t>
      </w:r>
    </w:p>
    <w:p w:rsidR="00D4160A" w:rsidRDefault="00D4160A">
      <w:pPr>
        <w:pStyle w:val="ConsPlusNormal"/>
        <w:ind w:firstLine="540"/>
        <w:jc w:val="both"/>
      </w:pPr>
      <w:r>
        <w:t>1.2.2.2. Консультационные услуги по подготовке материалов, содержащих информацию о предстоящем размещении ценных бумаг субъекта МСП и направленных на информирование потенциальных приобретателей таких ценных бумаг (инвестиционный меморандум, аналитические отчеты).</w:t>
      </w:r>
    </w:p>
    <w:p w:rsidR="00D4160A" w:rsidRDefault="00D4160A">
      <w:pPr>
        <w:pStyle w:val="ConsPlusNormal"/>
        <w:ind w:firstLine="540"/>
        <w:jc w:val="both"/>
      </w:pPr>
      <w:r>
        <w:t>1.2.2.3. Организация размещения выпуска и (или) дополнительного выпуска ценных бумаг субъекта МСП, в том числе поиск и привлечение потенциальных инвесторов, включая организацию и проведение публичных мероприятий, проведение предварительных переговоров с потенциальными инвесторами и получение от них предварительных заявок на приобретение ценных бумаг субъекта МСП, привлечение третьих лиц (соорганизаторов размещения) для размещения ими вышеуказанного выпуска ценных бумаг.</w:t>
      </w:r>
    </w:p>
    <w:p w:rsidR="00D4160A" w:rsidRDefault="00D4160A">
      <w:pPr>
        <w:pStyle w:val="ConsPlusNormal"/>
        <w:ind w:firstLine="540"/>
        <w:jc w:val="both"/>
      </w:pPr>
      <w:r>
        <w:lastRenderedPageBreak/>
        <w:t>1.2.2.4. Правовое сопровождение организации размещения и (или) обращения ценных бумаг субъекта МСП.</w:t>
      </w:r>
    </w:p>
    <w:p w:rsidR="00D4160A" w:rsidRDefault="00D4160A">
      <w:pPr>
        <w:pStyle w:val="ConsPlusNormal"/>
        <w:ind w:firstLine="540"/>
        <w:jc w:val="both"/>
      </w:pPr>
      <w:bookmarkStart w:id="3" w:name="P64"/>
      <w:bookmarkEnd w:id="3"/>
      <w:r>
        <w:t>1.2.3. Оплатой услуг организации, аккредитованной фондовой биржей, связанных с:</w:t>
      </w:r>
    </w:p>
    <w:p w:rsidR="00D4160A" w:rsidRDefault="00D4160A">
      <w:pPr>
        <w:pStyle w:val="ConsPlusNormal"/>
        <w:ind w:firstLine="540"/>
        <w:jc w:val="both"/>
      </w:pPr>
      <w:r>
        <w:t>1.2.3.1. Подготовкой комплекта документов, необходимых для подачи заявления о допуске ценных бумаг субъекта МСП к торгам в процессе размещения и (или) обращения на фондовой бирже.</w:t>
      </w:r>
    </w:p>
    <w:p w:rsidR="00D4160A" w:rsidRDefault="00D4160A">
      <w:pPr>
        <w:pStyle w:val="ConsPlusNormal"/>
        <w:ind w:firstLine="540"/>
        <w:jc w:val="both"/>
      </w:pPr>
      <w:r>
        <w:t>1.2.3.2. Подготовкой и подписанием материалов, содержащих информацию о предстоящем размещении ценных бумаг субъекта МСП и направленных на информирование потенциальных приобретателей таких ценных бумаг (инвестиционный меморандум, аналитические отчеты).</w:t>
      </w:r>
    </w:p>
    <w:p w:rsidR="00D4160A" w:rsidRDefault="00D4160A">
      <w:pPr>
        <w:pStyle w:val="ConsPlusNormal"/>
        <w:ind w:firstLine="540"/>
        <w:jc w:val="both"/>
      </w:pPr>
      <w:r>
        <w:t>1.2.3.3. Подготовкой заключения, содержащего обоснование оценки капитализации при допуске ценных бумаг субъекта МСП к торгам.</w:t>
      </w:r>
    </w:p>
    <w:p w:rsidR="00D4160A" w:rsidRDefault="00D4160A">
      <w:pPr>
        <w:pStyle w:val="ConsPlusNormal"/>
        <w:ind w:firstLine="540"/>
        <w:jc w:val="both"/>
      </w:pPr>
      <w:r>
        <w:t>1.2.3.4. Обновлением инвестиционного меморандума.</w:t>
      </w:r>
    </w:p>
    <w:p w:rsidR="00D4160A" w:rsidRDefault="00D4160A">
      <w:pPr>
        <w:pStyle w:val="ConsPlusNormal"/>
        <w:ind w:firstLine="540"/>
        <w:jc w:val="both"/>
      </w:pPr>
      <w:bookmarkStart w:id="4" w:name="P69"/>
      <w:bookmarkEnd w:id="4"/>
      <w:r>
        <w:t>1.2.4. Проведением аудита и составлением финансовой отчетности субъекта МСП в соответствии с международными стандартами финансовой отчетности.</w:t>
      </w:r>
    </w:p>
    <w:p w:rsidR="00D4160A" w:rsidRDefault="00D4160A">
      <w:pPr>
        <w:pStyle w:val="ConsPlusNormal"/>
        <w:ind w:firstLine="540"/>
        <w:jc w:val="both"/>
      </w:pPr>
      <w:r>
        <w:t>1.2.5. Оплатой услуг фондовой биржи и депозитария.</w:t>
      </w:r>
    </w:p>
    <w:p w:rsidR="00D4160A" w:rsidRDefault="00D4160A">
      <w:pPr>
        <w:pStyle w:val="ConsPlusNormal"/>
        <w:ind w:firstLine="540"/>
        <w:jc w:val="both"/>
      </w:pPr>
      <w:r>
        <w:t>1.2.6. Освещением деятельности субъекта МСП в средствах массовой информации и инвестиционном сообществе, аналитической поддержкой размещения выпуска и (или) дополнительного выпуска ценных бумаг субъекта МСП.</w:t>
      </w:r>
    </w:p>
    <w:p w:rsidR="00D4160A" w:rsidRDefault="00D4160A">
      <w:pPr>
        <w:pStyle w:val="ConsPlusNormal"/>
        <w:ind w:firstLine="540"/>
        <w:jc w:val="both"/>
      </w:pPr>
      <w:bookmarkStart w:id="5" w:name="P72"/>
      <w:bookmarkEnd w:id="5"/>
      <w:r>
        <w:t>1.3. Субсидии предоставляются субъектам МСП, имеющим в соответствии с федеральным законодательством и законодательством города Москвы право на получение государственной поддержки за счет средств бюджета города Москвы и отвечающим следующим требованиям:</w:t>
      </w:r>
    </w:p>
    <w:p w:rsidR="00D4160A" w:rsidRDefault="00D4160A">
      <w:pPr>
        <w:pStyle w:val="ConsPlusNormal"/>
        <w:ind w:firstLine="540"/>
        <w:jc w:val="both"/>
      </w:pPr>
      <w:r>
        <w:t>1.3.1. Регистрация в качестве налогоплательщика на территории города Москвы и осуществление деятельности на территории города Москвы.</w:t>
      </w:r>
    </w:p>
    <w:p w:rsidR="00D4160A" w:rsidRDefault="00D4160A">
      <w:pPr>
        <w:pStyle w:val="ConsPlusNormal"/>
        <w:ind w:firstLine="540"/>
        <w:jc w:val="both"/>
      </w:pPr>
      <w:r>
        <w:t>1.3.2. Отсутствие обособленных структурных подразделений за пределами территории города Москвы или наличие обособленных структурных подразделений за пределами территории города Москвы при условии поступления в бюджет города Москвы не менее 50% от общей суммы налогов и иных обязательных платежей, уплачиваемых субъектом МСП и его обособленными структурными подразделениями в бюджеты бюджетной системы Российской Федерации, за последний отчетный год.</w:t>
      </w:r>
    </w:p>
    <w:p w:rsidR="00D4160A" w:rsidRDefault="00D4160A">
      <w:pPr>
        <w:pStyle w:val="ConsPlusNormal"/>
        <w:ind w:firstLine="540"/>
        <w:jc w:val="both"/>
      </w:pPr>
      <w:r>
        <w:t>1.3.3. Допуск ценных бумаг субъекта МСП к торгам на Московской бирже на дату подачи заявки.</w:t>
      </w:r>
    </w:p>
    <w:p w:rsidR="00D4160A" w:rsidRDefault="00D4160A">
      <w:pPr>
        <w:pStyle w:val="ConsPlusNormal"/>
        <w:ind w:firstLine="540"/>
        <w:jc w:val="both"/>
      </w:pPr>
      <w:r>
        <w:t>1.3.4. Формирование не менее 50% выручки субъекта МСП за счет средств, полученных в процессе осуществления им хозяйственной деятельности в отраслях, связанных с применением инновационных технологий и относящихся к приоритетным видам деятельности в целях предоставления субсидий, утвержденных Департаментом науки, промышленной политики и предпринимательства города Москвы (далее - приоритетные виды деятельности).</w:t>
      </w:r>
    </w:p>
    <w:p w:rsidR="00D4160A" w:rsidRDefault="00D4160A">
      <w:pPr>
        <w:pStyle w:val="ConsPlusNormal"/>
        <w:ind w:firstLine="540"/>
        <w:jc w:val="both"/>
      </w:pPr>
      <w:r>
        <w:t>1.4. Субсидии предоставляются в пределах бюджетных ассигнований, предусмотренных Департаменту науки, промышленной политики и предпринимательства города Москвы (далее - Департамент) законом города Москвы о бюджете города Москвы на соответствующий финансовый год и плановый период на указанные цели.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2. Порядок представления и рассмотрения заявок</w:t>
      </w:r>
    </w:p>
    <w:p w:rsidR="00D4160A" w:rsidRDefault="00D4160A">
      <w:pPr>
        <w:pStyle w:val="ConsPlusNormal"/>
        <w:jc w:val="center"/>
      </w:pPr>
      <w:r>
        <w:t>на получение субсидий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2.1. Для получения субсидии субъект МСП, претендующий на предоставление субсидии, представляет в Департамент заявку на предоставление субсидии (далее - заявка).</w:t>
      </w:r>
    </w:p>
    <w:p w:rsidR="00D4160A" w:rsidRDefault="00D4160A">
      <w:pPr>
        <w:pStyle w:val="ConsPlusNormal"/>
        <w:ind w:firstLine="540"/>
        <w:jc w:val="both"/>
      </w:pPr>
      <w:r>
        <w:t xml:space="preserve">Одновременно с заявкой субъект МСП представляет в Департамент документы согласно </w:t>
      </w:r>
      <w:hyperlink w:anchor="P143" w:history="1">
        <w:r>
          <w:rPr>
            <w:color w:val="0000FF"/>
          </w:rPr>
          <w:t>приложению 1</w:t>
        </w:r>
      </w:hyperlink>
      <w:r>
        <w:t xml:space="preserve"> к настоящему Порядку. Копии документов, предоставляемые субъектами МСП, должны быть заверены в установленном порядке.</w:t>
      </w:r>
    </w:p>
    <w:p w:rsidR="00D4160A" w:rsidRDefault="00D4160A">
      <w:pPr>
        <w:pStyle w:val="ConsPlusNormal"/>
        <w:ind w:firstLine="540"/>
        <w:jc w:val="both"/>
      </w:pPr>
      <w:r>
        <w:t xml:space="preserve">2.2. Требования к форме, содержанию, порядку, срокам рассмотрения заявок, а также перечень приоритетных видов деятельности субъектов МСП в целях предоставления субсидий, график рассмотрения заявок (далее - график) и объем бюджетных ассигнований, подлежащий распределению на каждом заседании комиссии, созданной Департаментом </w:t>
      </w:r>
      <w:hyperlink w:anchor="P91" w:history="1">
        <w:r>
          <w:rPr>
            <w:color w:val="0000FF"/>
          </w:rPr>
          <w:t>(п. 2.5)</w:t>
        </w:r>
      </w:hyperlink>
      <w:r>
        <w:t>, устанавливаются приказом Департамента.</w:t>
      </w:r>
    </w:p>
    <w:p w:rsidR="00D4160A" w:rsidRDefault="00D4160A">
      <w:pPr>
        <w:pStyle w:val="ConsPlusNormal"/>
        <w:ind w:firstLine="540"/>
        <w:jc w:val="both"/>
      </w:pPr>
      <w:r>
        <w:lastRenderedPageBreak/>
        <w:t>Указанная информация размещается на официальных сайтах Департамента и Департамента города Москвы по конкурентной политике в информационно-телекоммуникационной сети Интернет не позднее чем за 10 рабочих дней до дня начала приема заявок.</w:t>
      </w:r>
    </w:p>
    <w:p w:rsidR="00D4160A" w:rsidRDefault="00D4160A">
      <w:pPr>
        <w:pStyle w:val="ConsPlusNormal"/>
        <w:ind w:firstLine="540"/>
        <w:jc w:val="both"/>
      </w:pPr>
      <w:r>
        <w:t>Продолжительность приема заявок - не менее 15 рабочих дней.</w:t>
      </w:r>
    </w:p>
    <w:p w:rsidR="00D4160A" w:rsidRDefault="00D4160A">
      <w:pPr>
        <w:pStyle w:val="ConsPlusNormal"/>
        <w:ind w:firstLine="540"/>
        <w:jc w:val="both"/>
      </w:pPr>
      <w:r>
        <w:t xml:space="preserve">2.3. Департамент принимает и регистрирует заявки с приложенными документами, указанными в </w:t>
      </w:r>
      <w:hyperlink w:anchor="P143" w:history="1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D4160A" w:rsidRDefault="00D4160A">
      <w:pPr>
        <w:pStyle w:val="ConsPlusNormal"/>
        <w:ind w:firstLine="540"/>
        <w:jc w:val="both"/>
      </w:pPr>
      <w:r>
        <w:t xml:space="preserve">Основанием для отказа в приеме заявки к рассмотрению является несоответствие заявки и прилагаемых к заявке документов установленным требованиям, а также несоответствие субъекта МСП требованиям, установленным </w:t>
      </w:r>
      <w:hyperlink w:anchor="P72" w:history="1">
        <w:r>
          <w:rPr>
            <w:color w:val="0000FF"/>
          </w:rPr>
          <w:t>пунктом 1.3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ind w:firstLine="540"/>
        <w:jc w:val="both"/>
      </w:pPr>
      <w:r>
        <w:t>В случае отказа в приеме заявки Департамент не позднее 5 рабочих дней со дня регистрации заявки направляет субъекту МСП, подавшему заявку, письменное уведомление об отказе в приеме заявки с указанием причин такого отказа способом, обеспечивающим подтверждение получения указанного уведомления.</w:t>
      </w:r>
    </w:p>
    <w:p w:rsidR="00D4160A" w:rsidRDefault="00D4160A">
      <w:pPr>
        <w:pStyle w:val="ConsPlusNormal"/>
        <w:ind w:firstLine="540"/>
        <w:jc w:val="both"/>
      </w:pPr>
      <w:r>
        <w:t>2.4. В случае получения уведомления об отказе в рассмотрении заявки субъект МСП вправе повторно подать в установленном порядке доработанную заявку в срок не позднее установленного Департаментом срока окончания приема заявок.</w:t>
      </w:r>
    </w:p>
    <w:p w:rsidR="00D4160A" w:rsidRDefault="00D4160A">
      <w:pPr>
        <w:pStyle w:val="ConsPlusNormal"/>
        <w:ind w:firstLine="540"/>
        <w:jc w:val="both"/>
      </w:pPr>
      <w:bookmarkStart w:id="6" w:name="P91"/>
      <w:bookmarkEnd w:id="6"/>
      <w:r>
        <w:t>2.5. Для рассмотрения заявок и прилагаемых к ним документов, а также определения размера субсидии Департаментом создается комиссия по вопросам предоставления субсидий (далее - комиссия). Состав и порядок работы комиссии устанавливаются приказом Департамента.</w:t>
      </w:r>
    </w:p>
    <w:p w:rsidR="00D4160A" w:rsidRDefault="00D4160A">
      <w:pPr>
        <w:pStyle w:val="ConsPlusNormal"/>
        <w:ind w:firstLine="540"/>
        <w:jc w:val="both"/>
      </w:pPr>
      <w:r>
        <w:t>2.6. Срок рассмотрения заявки - 20 рабочих дней со дня регистрации заявки.</w:t>
      </w:r>
    </w:p>
    <w:p w:rsidR="00D4160A" w:rsidRDefault="00D4160A">
      <w:pPr>
        <w:pStyle w:val="ConsPlusNormal"/>
        <w:ind w:firstLine="540"/>
        <w:jc w:val="both"/>
      </w:pPr>
      <w:r>
        <w:t xml:space="preserve">2.7. Комиссия оценивает заявки в соответствии с критериями отбора, выставляет баллы, ранжирует заявки по значениям оценки в соответствии с </w:t>
      </w:r>
      <w:hyperlink w:anchor="P175" w:history="1">
        <w:r>
          <w:rPr>
            <w:color w:val="0000FF"/>
          </w:rPr>
          <w:t>приложением 2</w:t>
        </w:r>
      </w:hyperlink>
      <w:r>
        <w:t xml:space="preserve"> к настоящему Порядку.</w:t>
      </w:r>
    </w:p>
    <w:p w:rsidR="00D4160A" w:rsidRDefault="00D4160A">
      <w:pPr>
        <w:pStyle w:val="ConsPlusNormal"/>
        <w:ind w:firstLine="540"/>
        <w:jc w:val="both"/>
      </w:pPr>
      <w:r>
        <w:t>2.8. Субсидии предоставляются субъектам МСП, претендующим на получение субсидии, заявкам которых присвоены наибольшие значения итоговых оценок. При равном значении оценок заявки ранжируются с учетом даты их представления.</w:t>
      </w:r>
    </w:p>
    <w:p w:rsidR="00D4160A" w:rsidRDefault="00D4160A">
      <w:pPr>
        <w:pStyle w:val="ConsPlusNormal"/>
        <w:ind w:firstLine="540"/>
        <w:jc w:val="both"/>
      </w:pPr>
      <w:r>
        <w:t>Количество субъектов МСП, отбираемых для предоставления субсидий, определяется комиссией исходя из объема бюджетных ассигнований, подлежащего распределению на данном заседании комиссии в соответствии с графиком.</w:t>
      </w:r>
    </w:p>
    <w:p w:rsidR="00D4160A" w:rsidRDefault="00D4160A">
      <w:pPr>
        <w:pStyle w:val="ConsPlusNormal"/>
        <w:ind w:firstLine="540"/>
        <w:jc w:val="both"/>
      </w:pPr>
      <w:r>
        <w:t>Не распределенный комиссией объем бюджетных ассигнований, оставшийся после распределения субсидий на очередном заседании комиссии, учитывается в объеме бюджетных ассигнований, подлежащем распределению на следующем заседании комиссии в соответствии с графиком.</w:t>
      </w:r>
    </w:p>
    <w:p w:rsidR="00D4160A" w:rsidRDefault="00D4160A">
      <w:pPr>
        <w:pStyle w:val="ConsPlusNormal"/>
        <w:ind w:firstLine="540"/>
        <w:jc w:val="both"/>
      </w:pPr>
      <w:r>
        <w:t xml:space="preserve">2.9. Субсидии предоставляются в размере не более 2/3 фактически произведенных в течение трех лет на день подачи заявки и документально подтвержденных затрат, предусмотренных </w:t>
      </w:r>
      <w:hyperlink w:anchor="P57" w:history="1">
        <w:r>
          <w:rPr>
            <w:color w:val="0000FF"/>
          </w:rPr>
          <w:t>пунктом 1.2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ind w:firstLine="540"/>
        <w:jc w:val="both"/>
      </w:pPr>
      <w:r>
        <w:t xml:space="preserve">В случае если размер субсидии, определенный исходя из суммы затрат, предусмотренных </w:t>
      </w:r>
      <w:hyperlink w:anchor="P57" w:history="1">
        <w:r>
          <w:rPr>
            <w:color w:val="0000FF"/>
          </w:rPr>
          <w:t>пунктом 1.2</w:t>
        </w:r>
      </w:hyperlink>
      <w:r>
        <w:t xml:space="preserve"> настоящего Порядка, превышает 5 млн. рублей, субсидия предоставляется субъекту МСП в размере не более 5 млн. рублей.</w:t>
      </w:r>
    </w:p>
    <w:p w:rsidR="00D4160A" w:rsidRDefault="00D4160A">
      <w:pPr>
        <w:pStyle w:val="ConsPlusNormal"/>
        <w:ind w:firstLine="540"/>
        <w:jc w:val="both"/>
      </w:pPr>
      <w:r>
        <w:t>2.10. Условиями предоставления субсидии субъекту МСП являются:</w:t>
      </w:r>
    </w:p>
    <w:p w:rsidR="00D4160A" w:rsidRDefault="00D4160A">
      <w:pPr>
        <w:pStyle w:val="ConsPlusNormal"/>
        <w:ind w:firstLine="540"/>
        <w:jc w:val="both"/>
      </w:pPr>
      <w:r>
        <w:t>2.10.1. Отсутствие у субъекта МСП просроченной задолженности по уплате налогов и иных обязательных платежей в бюджеты бюджетной системы Российской Федерации.</w:t>
      </w:r>
    </w:p>
    <w:p w:rsidR="00D4160A" w:rsidRDefault="00D4160A">
      <w:pPr>
        <w:pStyle w:val="ConsPlusNormal"/>
        <w:ind w:firstLine="540"/>
        <w:jc w:val="both"/>
      </w:pPr>
      <w:r>
        <w:t>2.10.2. Отсутствие проведения в отношении субъекта МСП процедуры ликвидации или банкротства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 xml:space="preserve">2.10.3. Отсутствие приостановления деятельности субъекта МСП в порядке, предусмотренном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2.10.4. Отсутствие у субъекта МСП нарушений договорных обязательств, обеспеченных за счет средств бюджета города Москвы, в течение последних трех лет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2.10.5. Отсутствие у субъекта МСП действующего в текущем году договора на предоставление из бюджета города Москвы субсидии на те же цели.</w:t>
      </w:r>
    </w:p>
    <w:p w:rsidR="00D4160A" w:rsidRDefault="00D4160A">
      <w:pPr>
        <w:pStyle w:val="ConsPlusNormal"/>
        <w:jc w:val="both"/>
      </w:pPr>
      <w:r>
        <w:t xml:space="preserve">(п. 2.10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25.12.2013 N 905-ПП)</w:t>
      </w:r>
    </w:p>
    <w:p w:rsidR="00D4160A" w:rsidRDefault="00D4160A">
      <w:pPr>
        <w:pStyle w:val="ConsPlusNormal"/>
        <w:ind w:firstLine="540"/>
        <w:jc w:val="both"/>
      </w:pPr>
      <w:r>
        <w:t>2.11. Решение о предоставлении субсидии и ее размере принимает руководитель Департамента на основании заключения комиссии.</w:t>
      </w:r>
    </w:p>
    <w:p w:rsidR="00D4160A" w:rsidRDefault="00D4160A">
      <w:pPr>
        <w:pStyle w:val="ConsPlusNormal"/>
        <w:ind w:firstLine="540"/>
        <w:jc w:val="both"/>
      </w:pPr>
      <w:r>
        <w:t xml:space="preserve">Протокол заседания комиссии размещается на официальном сайте Департамента в </w:t>
      </w:r>
      <w:r>
        <w:lastRenderedPageBreak/>
        <w:t>информационно-телекоммуникационной сети Интернет не позднее 5 рабочих дней со дня заседания комиссии.</w:t>
      </w:r>
    </w:p>
    <w:p w:rsidR="00D4160A" w:rsidRDefault="00D4160A">
      <w:pPr>
        <w:pStyle w:val="ConsPlusNormal"/>
        <w:ind w:firstLine="540"/>
        <w:jc w:val="both"/>
      </w:pPr>
      <w:r>
        <w:t>2.12. Информация о порядке предоставления, распределения субсидий и результатах отбора получателей субсидий размещается на официальных сайтах Департамента и Департамента города Москвы по конкурентной политике в информационно-телекоммуникационной сети Интернет.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3. Порядок предоставления субсидий и контроля</w:t>
      </w:r>
    </w:p>
    <w:p w:rsidR="00D4160A" w:rsidRDefault="00D4160A">
      <w:pPr>
        <w:pStyle w:val="ConsPlusNormal"/>
        <w:jc w:val="center"/>
      </w:pPr>
      <w:r>
        <w:t>за их целевым использованием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3.1. Предоставление субсидии осуществляется на основании договора о предоставлении субсидии между субъектом МСП, в отношении которого принято решение о предоставлении субсидии (далее - получатель субсидии), и Департаментом (далее - договор).</w:t>
      </w:r>
    </w:p>
    <w:p w:rsidR="00D4160A" w:rsidRDefault="00D4160A">
      <w:pPr>
        <w:pStyle w:val="ConsPlusNormal"/>
        <w:ind w:firstLine="540"/>
        <w:jc w:val="both"/>
      </w:pPr>
      <w:r>
        <w:t>Договор заключается на срок не более 3 лет.</w:t>
      </w:r>
    </w:p>
    <w:p w:rsidR="00D4160A" w:rsidRDefault="00D4160A">
      <w:pPr>
        <w:pStyle w:val="ConsPlusNormal"/>
        <w:ind w:firstLine="540"/>
        <w:jc w:val="both"/>
      </w:pPr>
      <w:r>
        <w:t>Примерная форма договора устанавливается Департаментом и размещается на официальном сайте Департамента в информационно-телекоммуникационной сети Интернет.</w:t>
      </w:r>
    </w:p>
    <w:p w:rsidR="00D4160A" w:rsidRDefault="00D4160A">
      <w:pPr>
        <w:pStyle w:val="ConsPlusNormal"/>
        <w:ind w:firstLine="540"/>
        <w:jc w:val="both"/>
      </w:pPr>
      <w:r>
        <w:t>3.2. Департамент в срок до 10 рабочих дней после принятия решения о предоставлении субсидии или об отказе в предоставлении субсидии направляет уведомление получателю субсидии о принятом решении и в случае положительного решения направляет ему проект договора.</w:t>
      </w:r>
    </w:p>
    <w:p w:rsidR="00D4160A" w:rsidRDefault="00D4160A">
      <w:pPr>
        <w:pStyle w:val="ConsPlusNormal"/>
        <w:ind w:firstLine="540"/>
        <w:jc w:val="both"/>
      </w:pPr>
      <w:r>
        <w:t>3.3. Получатель субсидии не позднее 10 рабочих дней со дня получения проекта договора представляет в Департамент подписанный со своей стороны договор.</w:t>
      </w:r>
    </w:p>
    <w:p w:rsidR="00D4160A" w:rsidRDefault="00D4160A">
      <w:pPr>
        <w:pStyle w:val="ConsPlusNormal"/>
        <w:ind w:firstLine="540"/>
        <w:jc w:val="both"/>
      </w:pPr>
      <w:r>
        <w:t>3.4. В случае непредставления в установленном порядке подписанного договора руководитель Департамента принимает решение об отказе в предоставлении субсидии, о чем Департамент не позднее 7 рабочих дней со дня истечения срока представления договора направляет соответствующее уведомление получателю субсидии.</w:t>
      </w:r>
    </w:p>
    <w:p w:rsidR="00D4160A" w:rsidRDefault="00D4160A">
      <w:pPr>
        <w:pStyle w:val="ConsPlusNormal"/>
        <w:ind w:firstLine="540"/>
        <w:jc w:val="both"/>
      </w:pPr>
      <w:r>
        <w:t>В этом случае сумма бюджетных ассигнований, которая предлагалась для предоставления субсидии этому субъекту МСП, подлежит распределению на очередном заседании комиссии с соответствующим увеличением объема бюджетных ассигнований, определенного для распределения на данном заседании комиссии.</w:t>
      </w:r>
    </w:p>
    <w:p w:rsidR="00D4160A" w:rsidRDefault="00D4160A">
      <w:pPr>
        <w:pStyle w:val="ConsPlusNormal"/>
        <w:ind w:firstLine="540"/>
        <w:jc w:val="both"/>
      </w:pPr>
      <w:r>
        <w:t>3.5. Субсидия перечисляется с единого счета по исполнению бюджета города Москвы на расчетный счет получателя субсидии в соответствии с договором.</w:t>
      </w:r>
    </w:p>
    <w:p w:rsidR="00D4160A" w:rsidRDefault="00D4160A">
      <w:pPr>
        <w:pStyle w:val="ConsPlusNormal"/>
        <w:ind w:firstLine="540"/>
        <w:jc w:val="both"/>
      </w:pPr>
      <w:r>
        <w:t>3.6. Получатель субсидии представляет в Департамент отчет об использовании субсидии и выполнении условий договора по форме и в сроки, установленные договором.</w:t>
      </w:r>
    </w:p>
    <w:p w:rsidR="00D4160A" w:rsidRDefault="00D4160A">
      <w:pPr>
        <w:pStyle w:val="ConsPlusNormal"/>
        <w:ind w:firstLine="540"/>
        <w:jc w:val="both"/>
      </w:pPr>
      <w:r>
        <w:t>3.7. Департамент и орган государственного финансового контроля города Москвы осуществляют контроль за выполнением условий и требований, установленных при предоставлении субсидий, а также за целевым использованием субсидии.</w:t>
      </w:r>
    </w:p>
    <w:p w:rsidR="00D4160A" w:rsidRDefault="00D4160A">
      <w:pPr>
        <w:pStyle w:val="ConsPlusNormal"/>
        <w:jc w:val="both"/>
      </w:pPr>
      <w:r>
        <w:t xml:space="preserve">(п. 3.7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25.12.2013 N 905-ПП)</w:t>
      </w:r>
    </w:p>
    <w:p w:rsidR="00D4160A" w:rsidRDefault="00D4160A">
      <w:pPr>
        <w:pStyle w:val="ConsPlusNormal"/>
        <w:ind w:firstLine="540"/>
        <w:jc w:val="both"/>
      </w:pPr>
      <w:r>
        <w:t>3.8. Получатель субсидии несет ответственность за достоверность представляемых в Департамент данных и нецелевое использование субсидии в соответствии с законодательством Российской Федерации.</w:t>
      </w:r>
    </w:p>
    <w:p w:rsidR="00D4160A" w:rsidRDefault="00D4160A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25.12.2013 N 905-ПП)</w:t>
      </w:r>
    </w:p>
    <w:p w:rsidR="00D4160A" w:rsidRDefault="00D4160A">
      <w:pPr>
        <w:pStyle w:val="ConsPlusNormal"/>
        <w:ind w:firstLine="540"/>
        <w:jc w:val="both"/>
      </w:pPr>
      <w:r>
        <w:t>3.9. В случае выявления Департаментом нарушений получателем субсидии условий и требований, установленных при предоставлении субсидии, Департамент составляет акт, в котором указываются выявленные нарушения и сроки их устранения, и направляет указанный акт в срок не позднее 10 рабочих дней со дня выявления нарушений получателю субсидии.</w:t>
      </w:r>
    </w:p>
    <w:p w:rsidR="00D4160A" w:rsidRDefault="00D4160A">
      <w:pPr>
        <w:pStyle w:val="ConsPlusNormal"/>
        <w:jc w:val="both"/>
      </w:pPr>
      <w:r>
        <w:t xml:space="preserve">(п. 3.9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25.12.2013 N 905-ПП)</w:t>
      </w:r>
    </w:p>
    <w:p w:rsidR="00D4160A" w:rsidRDefault="00D4160A">
      <w:pPr>
        <w:pStyle w:val="ConsPlusNormal"/>
        <w:ind w:firstLine="540"/>
        <w:jc w:val="both"/>
      </w:pPr>
      <w:bookmarkStart w:id="7" w:name="P128"/>
      <w:bookmarkEnd w:id="7"/>
      <w:r>
        <w:t>3.10. В случае неустранения нарушений в сроки, указанные в акте, руководитель Департамента принимает решение о возврате субсидии в бюджет города Москвы в установленном порядке.</w:t>
      </w:r>
    </w:p>
    <w:p w:rsidR="00D4160A" w:rsidRDefault="00D4160A">
      <w:pPr>
        <w:pStyle w:val="ConsPlusNormal"/>
        <w:ind w:firstLine="540"/>
        <w:jc w:val="both"/>
      </w:pPr>
      <w:r>
        <w:t xml:space="preserve">3.11. Не позднее 5 рабочих дней со дня принятия решения </w:t>
      </w:r>
      <w:hyperlink w:anchor="P128" w:history="1">
        <w:r>
          <w:rPr>
            <w:color w:val="0000FF"/>
          </w:rPr>
          <w:t>(п. 3.10)</w:t>
        </w:r>
      </w:hyperlink>
      <w:r>
        <w:t xml:space="preserve"> указанное решение направляется получателю субсидии вместе с требованием о возврате субсидии, содержащим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</w:t>
      </w:r>
      <w:r>
        <w:lastRenderedPageBreak/>
        <w:t>перечислены средства.</w:t>
      </w:r>
    </w:p>
    <w:p w:rsidR="00D4160A" w:rsidRDefault="00D4160A">
      <w:pPr>
        <w:pStyle w:val="ConsPlusNormal"/>
        <w:ind w:firstLine="540"/>
        <w:jc w:val="both"/>
      </w:pPr>
      <w:r>
        <w:t>3.12. Получатель субсидии обязан осуществить возврат субсидии не позднее 10 рабочих дней со дня получения требования о возврате субсидии.</w:t>
      </w:r>
    </w:p>
    <w:p w:rsidR="00D4160A" w:rsidRDefault="00D4160A">
      <w:pPr>
        <w:pStyle w:val="ConsPlusNormal"/>
        <w:ind w:firstLine="540"/>
        <w:jc w:val="both"/>
      </w:pPr>
      <w:r>
        <w:t>3.13. В случае невозврата субсидии сумма, израсходованная с нарушением условий договора, подлежит взысканию в порядке, установленном законодательством Российской Федерации.</w:t>
      </w:r>
    </w:p>
    <w:p w:rsidR="00D4160A" w:rsidRDefault="00D4160A">
      <w:pPr>
        <w:pStyle w:val="ConsPlusNormal"/>
        <w:ind w:firstLine="540"/>
        <w:jc w:val="both"/>
      </w:pPr>
      <w:r>
        <w:t>3.14. Департамент осуществляет оценку эффективности использования субсидии получателем субсидии:</w:t>
      </w:r>
    </w:p>
    <w:p w:rsidR="00D4160A" w:rsidRDefault="00D4160A">
      <w:pPr>
        <w:pStyle w:val="ConsPlusNormal"/>
        <w:ind w:firstLine="540"/>
        <w:jc w:val="both"/>
      </w:pPr>
      <w:r>
        <w:t>3.14.1. Путем сравнения фактических финансово-экономических показателей деятельности субъекта МСП и показателей инвестиционного меморандума.</w:t>
      </w:r>
    </w:p>
    <w:p w:rsidR="00D4160A" w:rsidRDefault="00D4160A">
      <w:pPr>
        <w:pStyle w:val="ConsPlusNormal"/>
        <w:ind w:firstLine="540"/>
        <w:jc w:val="both"/>
      </w:pPr>
      <w:r>
        <w:t>3.14.2. На основе показателя размещения и обращения ценных бумаг субъекта МСП на Московской бирже в течение года после получения допуска к размещению.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right"/>
        <w:outlineLvl w:val="1"/>
      </w:pPr>
      <w:r>
        <w:t>Приложение 1</w:t>
      </w:r>
    </w:p>
    <w:p w:rsidR="00D4160A" w:rsidRDefault="00D4160A">
      <w:pPr>
        <w:pStyle w:val="ConsPlusNormal"/>
        <w:jc w:val="right"/>
      </w:pPr>
      <w:r>
        <w:t>к Порядку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bookmarkStart w:id="8" w:name="P143"/>
      <w:bookmarkEnd w:id="8"/>
      <w:r>
        <w:t>ПЕРЕЧЕНЬ</w:t>
      </w:r>
    </w:p>
    <w:p w:rsidR="00D4160A" w:rsidRDefault="00D4160A">
      <w:pPr>
        <w:pStyle w:val="ConsPlusNormal"/>
        <w:jc w:val="center"/>
      </w:pPr>
      <w:r>
        <w:t>ДОКУМЕНТОВ, ПРЕДСТАВЛЯЕМЫХ СУБЪЕКТАМИ МАЛОГО И СРЕДНЕГО</w:t>
      </w:r>
    </w:p>
    <w:p w:rsidR="00D4160A" w:rsidRDefault="00D4160A">
      <w:pPr>
        <w:pStyle w:val="ConsPlusNormal"/>
        <w:jc w:val="center"/>
      </w:pPr>
      <w:r>
        <w:t>ПРЕДПРИНИМАТЕЛЬСТВА НА ПОЛУЧЕНИЕ СУБСИДИИ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1. Претендентом на получение субсидии с заявкой на предоставление субсидии предоставляются:</w:t>
      </w:r>
    </w:p>
    <w:p w:rsidR="00D4160A" w:rsidRDefault="00D4160A">
      <w:pPr>
        <w:pStyle w:val="ConsPlusNormal"/>
        <w:ind w:firstLine="540"/>
        <w:jc w:val="both"/>
      </w:pPr>
      <w:r>
        <w:t>1.1. Копии документов, подтверждающие отнесение хозяйствующего субъекта к категории субъектов малого и среднего предпринимательства, заверенные руководителем субъекта МСП. Для субъектов МСП, находящихся в Реестре субъектов малого и среднего предпринимательства Москвы, представление указанных документов не требуется.</w:t>
      </w:r>
    </w:p>
    <w:p w:rsidR="00D4160A" w:rsidRDefault="00D4160A">
      <w:pPr>
        <w:pStyle w:val="ConsPlusNormal"/>
        <w:ind w:firstLine="540"/>
        <w:jc w:val="both"/>
      </w:pPr>
      <w:r>
        <w:t>1.2. Копии учредительных документов, заверенные руководителем субъекта МСП.</w:t>
      </w:r>
    </w:p>
    <w:p w:rsidR="00D4160A" w:rsidRDefault="00D4160A">
      <w:pPr>
        <w:pStyle w:val="ConsPlusNormal"/>
        <w:ind w:firstLine="540"/>
        <w:jc w:val="both"/>
      </w:pPr>
      <w:r>
        <w:t>1.3. Копия документа, подтверждающего назначение на должность руководителя субъекта МСП, заверенная руководителем субъекта МСП, или доверенность, подтверждающая полномочия лица на осуществление действий от имени претендента на получение субсидии.</w:t>
      </w:r>
    </w:p>
    <w:p w:rsidR="00D4160A" w:rsidRDefault="00D4160A">
      <w:pPr>
        <w:pStyle w:val="ConsPlusNormal"/>
        <w:ind w:firstLine="540"/>
        <w:jc w:val="both"/>
      </w:pPr>
      <w:r>
        <w:t>1.4. Копия документа, подтверждающего полномочия главного бухгалтера, заверенная руководителем субъекта МСП.</w:t>
      </w:r>
    </w:p>
    <w:p w:rsidR="00D4160A" w:rsidRDefault="00D4160A">
      <w:pPr>
        <w:pStyle w:val="ConsPlusNormal"/>
        <w:ind w:firstLine="540"/>
        <w:jc w:val="both"/>
      </w:pPr>
      <w:r>
        <w:t>1.5. Копия годовой бухгалтерской отчетности за последний отчетный год (с приложениями) или копия документа, заменяющего ее в соответствии с законодательством Российской Федерации, за последний отчетный период (с отметкой налогового органа).</w:t>
      </w:r>
    </w:p>
    <w:p w:rsidR="00D4160A" w:rsidRDefault="00D4160A">
      <w:pPr>
        <w:pStyle w:val="ConsPlusNormal"/>
        <w:ind w:firstLine="540"/>
        <w:jc w:val="both"/>
      </w:pPr>
      <w:r>
        <w:t>1.6. Гарантийное письмо субъекта МСП об отсутствии обязательств по ранее заключенным договорным обязательствам, обеспеченным за счет средств бюджета города Москвы, подписанное руководителем субъекта МСП.</w:t>
      </w:r>
    </w:p>
    <w:p w:rsidR="00D4160A" w:rsidRDefault="00D4160A">
      <w:pPr>
        <w:pStyle w:val="ConsPlusNormal"/>
        <w:ind w:firstLine="540"/>
        <w:jc w:val="both"/>
      </w:pPr>
      <w:r>
        <w:t>1.7. Инвестиционный меморандум.</w:t>
      </w:r>
    </w:p>
    <w:p w:rsidR="00D4160A" w:rsidRDefault="00D4160A">
      <w:pPr>
        <w:pStyle w:val="ConsPlusNormal"/>
        <w:ind w:firstLine="540"/>
        <w:jc w:val="both"/>
      </w:pPr>
      <w:r>
        <w:t>1.8. Гарантийное письмо (в свободной форме), подтверждающее, что не менее 50% выручки субъекта МСП формируется за счет средств, полученных в процессе осуществления им хозяйственной деятельности в соответствии с приоритетными видами деятельности.</w:t>
      </w:r>
    </w:p>
    <w:p w:rsidR="00D4160A" w:rsidRDefault="00D4160A">
      <w:pPr>
        <w:pStyle w:val="ConsPlusNormal"/>
        <w:ind w:firstLine="540"/>
        <w:jc w:val="both"/>
      </w:pPr>
      <w:r>
        <w:t>1.9. Выписка из списка ценных бумаг, допущенных к торгам.</w:t>
      </w:r>
    </w:p>
    <w:p w:rsidR="00D4160A" w:rsidRDefault="00D4160A">
      <w:pPr>
        <w:pStyle w:val="ConsPlusNormal"/>
        <w:ind w:firstLine="540"/>
        <w:jc w:val="both"/>
      </w:pPr>
      <w:r>
        <w:t>1.10. Документы, подтверждающие оплату государственных пошлин за совершение государственным органом действий, связанных с государственной регистрацией выпуска эмиссионных ценных бумаг и государственной регистрацией отчета об итогах выпуска эмиссионных ценных бумаг.</w:t>
      </w:r>
    </w:p>
    <w:p w:rsidR="00D4160A" w:rsidRDefault="00D4160A">
      <w:pPr>
        <w:pStyle w:val="ConsPlusNormal"/>
        <w:ind w:firstLine="540"/>
        <w:jc w:val="both"/>
      </w:pPr>
      <w:r>
        <w:t xml:space="preserve">1.11. Копия договора с профессиональным участником рынка ценных бумаг, оказывающим субъекту МСП самостоятельно или с привлечением третьих лиц услуги, указанные в </w:t>
      </w:r>
      <w:hyperlink w:anchor="P59" w:history="1">
        <w:r>
          <w:rPr>
            <w:color w:val="0000FF"/>
          </w:rPr>
          <w:t>пункте 1.2.2</w:t>
        </w:r>
      </w:hyperlink>
      <w:r>
        <w:t xml:space="preserve"> настоящего Порядка, и документы, подтверждающие расходы субъекта МСП по указанному </w:t>
      </w:r>
      <w:r>
        <w:lastRenderedPageBreak/>
        <w:t>договору.</w:t>
      </w:r>
    </w:p>
    <w:p w:rsidR="00D4160A" w:rsidRDefault="00D4160A">
      <w:pPr>
        <w:pStyle w:val="ConsPlusNormal"/>
        <w:ind w:firstLine="540"/>
        <w:jc w:val="both"/>
      </w:pPr>
      <w:r>
        <w:t xml:space="preserve">1.12. Копия договора с аккредитованной фондовой биржей организацией, оказывающей субъекту МСП услуги, указанные в </w:t>
      </w:r>
      <w:hyperlink w:anchor="P64" w:history="1">
        <w:r>
          <w:rPr>
            <w:color w:val="0000FF"/>
          </w:rPr>
          <w:t>пункте 1.2.3</w:t>
        </w:r>
      </w:hyperlink>
      <w:r>
        <w:t xml:space="preserve"> настоящего Порядка, и документы, подтверждающие расходы субъекта МСП по указанному договору.</w:t>
      </w:r>
    </w:p>
    <w:p w:rsidR="00D4160A" w:rsidRDefault="00D4160A">
      <w:pPr>
        <w:pStyle w:val="ConsPlusNormal"/>
        <w:ind w:firstLine="540"/>
        <w:jc w:val="both"/>
      </w:pPr>
      <w:r>
        <w:t xml:space="preserve">1.13. Копия договора с аудиторской организацией об оказании услуг, указанных в </w:t>
      </w:r>
      <w:hyperlink w:anchor="P69" w:history="1">
        <w:r>
          <w:rPr>
            <w:color w:val="0000FF"/>
          </w:rPr>
          <w:t>пункте 1.2.4</w:t>
        </w:r>
      </w:hyperlink>
      <w:r>
        <w:t xml:space="preserve"> настоящего Порядка, и документы, подтверждающие расходы субъекта МСП по указанному договору.</w:t>
      </w:r>
    </w:p>
    <w:p w:rsidR="00D4160A" w:rsidRDefault="00D4160A">
      <w:pPr>
        <w:pStyle w:val="ConsPlusNormal"/>
        <w:ind w:firstLine="540"/>
        <w:jc w:val="both"/>
      </w:pPr>
      <w:r>
        <w:t>1.14. Копии договоров с фондовой биржей и депозитарием об оказании услуг и документы, подтверждающие расходы субъекта МСП по указанным договорам.</w:t>
      </w:r>
    </w:p>
    <w:p w:rsidR="00D4160A" w:rsidRDefault="00D4160A">
      <w:pPr>
        <w:pStyle w:val="ConsPlusNormal"/>
        <w:ind w:firstLine="540"/>
        <w:jc w:val="both"/>
      </w:pPr>
      <w:bookmarkStart w:id="9" w:name="P162"/>
      <w:bookmarkEnd w:id="9"/>
      <w:r>
        <w:t>2. В рамках межведомственного взаимодействия Департаментом для предоставления субсидий самостоятельно запрашиваются:</w:t>
      </w:r>
    </w:p>
    <w:p w:rsidR="00D4160A" w:rsidRDefault="00D4160A">
      <w:pPr>
        <w:pStyle w:val="ConsPlusNormal"/>
        <w:ind w:firstLine="540"/>
        <w:jc w:val="both"/>
      </w:pPr>
      <w:r>
        <w:t>2.1. Выписка из Единого государственного реестра юридических лиц.</w:t>
      </w:r>
    </w:p>
    <w:p w:rsidR="00D4160A" w:rsidRDefault="00D4160A">
      <w:pPr>
        <w:pStyle w:val="ConsPlusNormal"/>
        <w:ind w:firstLine="540"/>
        <w:jc w:val="both"/>
      </w:pPr>
      <w:r>
        <w:t>2.2. Копия свидетельства о постановке на учет субъекта МСП в налоговом органе. Для субъектов МСП, находящихся в Реестре субъектов малого и среднего предпринимательства Москвы, представление указанного документа не требуется.</w:t>
      </w:r>
    </w:p>
    <w:p w:rsidR="00D4160A" w:rsidRDefault="00D4160A">
      <w:pPr>
        <w:pStyle w:val="ConsPlusNormal"/>
        <w:ind w:firstLine="540"/>
        <w:jc w:val="both"/>
      </w:pPr>
      <w:r>
        <w:t>2.3. Справки налогового органа и государственных внебюджетных фондов Российской Федерации об отсутствии просроченной задолженности по уплате налогов и иных обязательных платежей в бюджеты бюджетной системы Российской Федерации и бюджеты государственных внебюджетных фондов Российской Федерации, полученные не ранее чем за месяц до дня подачи заявки на предоставление субсидии.</w:t>
      </w:r>
    </w:p>
    <w:p w:rsidR="00D4160A" w:rsidRDefault="00D4160A">
      <w:pPr>
        <w:pStyle w:val="ConsPlusNormal"/>
        <w:ind w:firstLine="540"/>
        <w:jc w:val="both"/>
      </w:pPr>
      <w:r>
        <w:t xml:space="preserve">3. Субъект МСП вправе представить документы, указанные в </w:t>
      </w:r>
      <w:hyperlink w:anchor="P162" w:history="1">
        <w:r>
          <w:rPr>
            <w:color w:val="0000FF"/>
          </w:rPr>
          <w:t>пункте 2</w:t>
        </w:r>
      </w:hyperlink>
      <w:r>
        <w:t xml:space="preserve"> настоящего Перечня, по собственной инициативе. При этом выписка из Единого государственного реестра юридических лиц должна быть выдана не ранее чем за 1 месяц до даты подачи заявки на предоставление субсидии.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sectPr w:rsidR="00D4160A" w:rsidSect="007E4E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160A" w:rsidRDefault="00D4160A">
      <w:pPr>
        <w:pStyle w:val="ConsPlusNormal"/>
        <w:jc w:val="right"/>
        <w:outlineLvl w:val="1"/>
      </w:pPr>
      <w:r>
        <w:lastRenderedPageBreak/>
        <w:t>Приложение 2</w:t>
      </w:r>
    </w:p>
    <w:p w:rsidR="00D4160A" w:rsidRDefault="00D4160A">
      <w:pPr>
        <w:pStyle w:val="ConsPlusNormal"/>
        <w:jc w:val="right"/>
      </w:pPr>
      <w:r>
        <w:t>к Порядку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bookmarkStart w:id="10" w:name="P175"/>
      <w:bookmarkEnd w:id="10"/>
      <w:r>
        <w:t>КРИТЕРИИ ОЦЕНКИ ЗАЯВОК НА ПРЕДОСТАВЛЕНИЕ СУБСИДИИ</w:t>
      </w:r>
    </w:p>
    <w:p w:rsidR="00D4160A" w:rsidRDefault="00D41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8415"/>
        <w:gridCol w:w="1485"/>
        <w:gridCol w:w="1485"/>
      </w:tblGrid>
      <w:tr w:rsidR="00D4160A">
        <w:tc>
          <w:tcPr>
            <w:tcW w:w="825" w:type="dxa"/>
          </w:tcPr>
          <w:p w:rsidR="00D4160A" w:rsidRDefault="00D4160A">
            <w:pPr>
              <w:pStyle w:val="ConsPlusNormal"/>
            </w:pPr>
            <w:r>
              <w:t>N п/п</w:t>
            </w:r>
          </w:p>
        </w:tc>
        <w:tc>
          <w:tcPr>
            <w:tcW w:w="8415" w:type="dxa"/>
          </w:tcPr>
          <w:p w:rsidR="00D4160A" w:rsidRDefault="00D4160A">
            <w:pPr>
              <w:pStyle w:val="ConsPlusNormal"/>
            </w:pPr>
            <w:r>
              <w:t>Наименование критерия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Значение оценки (балл)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Удельный вес от общей оценки</w:t>
            </w:r>
          </w:p>
        </w:tc>
      </w:tr>
      <w:tr w:rsidR="00D4160A">
        <w:tc>
          <w:tcPr>
            <w:tcW w:w="825" w:type="dxa"/>
          </w:tcPr>
          <w:p w:rsidR="00D4160A" w:rsidRDefault="00D4160A">
            <w:pPr>
              <w:pStyle w:val="ConsPlusNormal"/>
            </w:pPr>
            <w:r>
              <w:t>1.</w:t>
            </w:r>
          </w:p>
        </w:tc>
        <w:tc>
          <w:tcPr>
            <w:tcW w:w="8415" w:type="dxa"/>
          </w:tcPr>
          <w:p w:rsidR="00D4160A" w:rsidRDefault="00D4160A">
            <w:pPr>
              <w:pStyle w:val="ConsPlusNormal"/>
            </w:pPr>
            <w:r>
              <w:t>Формирование выручки за счет осуществления хозяйственной деятельности, относящейся к приоритетным видам деятельности, утвержденным Департаментом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0,5</w:t>
            </w:r>
          </w:p>
        </w:tc>
      </w:tr>
      <w:tr w:rsidR="00D4160A">
        <w:tc>
          <w:tcPr>
            <w:tcW w:w="825" w:type="dxa"/>
          </w:tcPr>
          <w:p w:rsidR="00D4160A" w:rsidRDefault="00D4160A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8415" w:type="dxa"/>
          </w:tcPr>
          <w:p w:rsidR="00D4160A" w:rsidRDefault="00D4160A">
            <w:pPr>
              <w:pStyle w:val="ConsPlusNormal"/>
            </w:pPr>
            <w:r>
              <w:t>Не менее 50% выручки субъекта МСП формируется за счет осуществления им хозяйственной, относящейся к приоритетным видам деятельности, утвержденным Департаментом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4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25" w:type="dxa"/>
          </w:tcPr>
          <w:p w:rsidR="00D4160A" w:rsidRDefault="00D4160A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8415" w:type="dxa"/>
          </w:tcPr>
          <w:p w:rsidR="00D4160A" w:rsidRDefault="00D4160A">
            <w:pPr>
              <w:pStyle w:val="ConsPlusNormal"/>
            </w:pPr>
            <w:r>
              <w:t>Не менее 75% включительно выручки субъекта МСП формируется за счет осуществления им хозяйственной деятельности, относящейся к приоритетным видам деятельности, утвержденным Департаментом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7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25" w:type="dxa"/>
          </w:tcPr>
          <w:p w:rsidR="00D4160A" w:rsidRDefault="00D4160A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8415" w:type="dxa"/>
          </w:tcPr>
          <w:p w:rsidR="00D4160A" w:rsidRDefault="00D4160A">
            <w:pPr>
              <w:pStyle w:val="ConsPlusNormal"/>
            </w:pPr>
            <w:r>
              <w:t>Более 75% выручки субъекта МСП формируется за счет осуществления им хозяйственной деятельности, относящейся к приоритетным видам деятельности, утвержденным Департаментом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10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25" w:type="dxa"/>
          </w:tcPr>
          <w:p w:rsidR="00D4160A" w:rsidRDefault="00D4160A">
            <w:pPr>
              <w:pStyle w:val="ConsPlusNormal"/>
            </w:pPr>
            <w:r>
              <w:t>2.</w:t>
            </w:r>
          </w:p>
        </w:tc>
        <w:tc>
          <w:tcPr>
            <w:tcW w:w="8415" w:type="dxa"/>
          </w:tcPr>
          <w:p w:rsidR="00D4160A" w:rsidRDefault="00D4160A">
            <w:pPr>
              <w:pStyle w:val="ConsPlusNormal"/>
            </w:pPr>
            <w:r>
              <w:t>Капитализация ценных бумаг субъекта МСП составляет: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0,5</w:t>
            </w:r>
          </w:p>
        </w:tc>
      </w:tr>
      <w:tr w:rsidR="00D4160A">
        <w:tc>
          <w:tcPr>
            <w:tcW w:w="825" w:type="dxa"/>
          </w:tcPr>
          <w:p w:rsidR="00D4160A" w:rsidRDefault="00D4160A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8415" w:type="dxa"/>
          </w:tcPr>
          <w:p w:rsidR="00D4160A" w:rsidRDefault="00D4160A">
            <w:pPr>
              <w:pStyle w:val="ConsPlusNormal"/>
            </w:pPr>
            <w:r>
              <w:t>от 50 млн. рублей до 70 млн. руб. включительно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10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25" w:type="dxa"/>
          </w:tcPr>
          <w:p w:rsidR="00D4160A" w:rsidRDefault="00D4160A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8415" w:type="dxa"/>
          </w:tcPr>
          <w:p w:rsidR="00D4160A" w:rsidRDefault="00D4160A">
            <w:pPr>
              <w:pStyle w:val="ConsPlusNormal"/>
            </w:pPr>
            <w:r>
              <w:t>от 70 млн. рублей до 100 млн. руб. включительно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7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25" w:type="dxa"/>
          </w:tcPr>
          <w:p w:rsidR="00D4160A" w:rsidRDefault="00D4160A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8415" w:type="dxa"/>
          </w:tcPr>
          <w:p w:rsidR="00D4160A" w:rsidRDefault="00D4160A">
            <w:pPr>
              <w:pStyle w:val="ConsPlusNormal"/>
            </w:pPr>
            <w:r>
              <w:t>Более 100 млн. рублей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5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25" w:type="dxa"/>
          </w:tcPr>
          <w:p w:rsidR="00D4160A" w:rsidRDefault="00D4160A">
            <w:pPr>
              <w:pStyle w:val="ConsPlusNormal"/>
            </w:pPr>
          </w:p>
        </w:tc>
        <w:tc>
          <w:tcPr>
            <w:tcW w:w="8415" w:type="dxa"/>
          </w:tcPr>
          <w:p w:rsidR="00D4160A" w:rsidRDefault="00D4160A">
            <w:pPr>
              <w:pStyle w:val="ConsPlusNormal"/>
            </w:pPr>
            <w:r>
              <w:t>Итого:</w:t>
            </w: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485" w:type="dxa"/>
          </w:tcPr>
          <w:p w:rsidR="00D4160A" w:rsidRDefault="00D4160A">
            <w:pPr>
              <w:pStyle w:val="ConsPlusNormal"/>
            </w:pPr>
            <w:r>
              <w:t>1,0</w:t>
            </w:r>
          </w:p>
        </w:tc>
      </w:tr>
    </w:tbl>
    <w:p w:rsidR="00D4160A" w:rsidRDefault="00D4160A">
      <w:pPr>
        <w:sectPr w:rsidR="00D4160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Порядок расчета оценки заявки: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Э = С1 x К1 + С2 x К2,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где:</w:t>
      </w:r>
    </w:p>
    <w:p w:rsidR="00D4160A" w:rsidRDefault="00D4160A">
      <w:pPr>
        <w:pStyle w:val="ConsPlusNormal"/>
        <w:ind w:firstLine="540"/>
        <w:jc w:val="both"/>
      </w:pPr>
      <w:r>
        <w:t>Э - итоговая оценка по каждой заявке;</w:t>
      </w:r>
    </w:p>
    <w:p w:rsidR="00D4160A" w:rsidRDefault="00D4160A">
      <w:pPr>
        <w:pStyle w:val="ConsPlusNormal"/>
        <w:ind w:firstLine="540"/>
        <w:jc w:val="both"/>
      </w:pPr>
      <w:r>
        <w:t>С1 - значение оценки по критерию "Формирование выручки за счет осуществления хозяйственной деятельности, относящейся к приоритетным видам деятельности, утвержденным Департаментом";</w:t>
      </w:r>
    </w:p>
    <w:p w:rsidR="00D4160A" w:rsidRDefault="00D4160A">
      <w:pPr>
        <w:pStyle w:val="ConsPlusNormal"/>
        <w:ind w:firstLine="540"/>
        <w:jc w:val="both"/>
      </w:pPr>
      <w:r>
        <w:t>К1 - удельный вес оценки по критерию "Формирование выручки за счет осуществления хозяйственной деятельности, относящейся к приоритетным видам деятельности, утвержденным Департаментом";</w:t>
      </w:r>
    </w:p>
    <w:p w:rsidR="00D4160A" w:rsidRDefault="00D4160A">
      <w:pPr>
        <w:pStyle w:val="ConsPlusNormal"/>
        <w:ind w:firstLine="540"/>
        <w:jc w:val="both"/>
      </w:pPr>
      <w:r>
        <w:t>С2 - значение оценки по критерию "Капитализация ценных бумаг субъекта МСП";</w:t>
      </w:r>
    </w:p>
    <w:p w:rsidR="00D4160A" w:rsidRDefault="00D4160A">
      <w:pPr>
        <w:pStyle w:val="ConsPlusNormal"/>
        <w:ind w:firstLine="540"/>
        <w:jc w:val="both"/>
      </w:pPr>
      <w:r>
        <w:t>К2 - удельный вес оценки по критерию "Капитализация ценных бумаг субъекта МСП".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right"/>
        <w:outlineLvl w:val="0"/>
      </w:pPr>
      <w:r>
        <w:t>Приложение 2</w:t>
      </w:r>
    </w:p>
    <w:p w:rsidR="00D4160A" w:rsidRDefault="00D4160A">
      <w:pPr>
        <w:pStyle w:val="ConsPlusNormal"/>
        <w:jc w:val="right"/>
      </w:pPr>
      <w:r>
        <w:t>к постановлению Правительства</w:t>
      </w:r>
    </w:p>
    <w:p w:rsidR="00D4160A" w:rsidRDefault="00D4160A">
      <w:pPr>
        <w:pStyle w:val="ConsPlusNormal"/>
        <w:jc w:val="right"/>
      </w:pPr>
      <w:r>
        <w:t>Москвы</w:t>
      </w:r>
    </w:p>
    <w:p w:rsidR="00D4160A" w:rsidRDefault="00D4160A">
      <w:pPr>
        <w:pStyle w:val="ConsPlusNormal"/>
        <w:jc w:val="right"/>
      </w:pPr>
      <w:r>
        <w:t>от 13 ноября 2012 г. N 646-ПП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Title"/>
        <w:jc w:val="center"/>
      </w:pPr>
      <w:bookmarkStart w:id="11" w:name="P238"/>
      <w:bookmarkEnd w:id="11"/>
      <w:r>
        <w:t>ПОРЯДОК</w:t>
      </w:r>
    </w:p>
    <w:p w:rsidR="00D4160A" w:rsidRDefault="00D4160A">
      <w:pPr>
        <w:pStyle w:val="ConsPlusTitle"/>
        <w:jc w:val="center"/>
      </w:pPr>
      <w:r>
        <w:t>ПРЕДОСТАВЛЕНИЯ СУБСИДИЙ ИЗ БЮДЖЕТА ГОРОДА МОСКВЫ СУБЪЕКТАМ</w:t>
      </w:r>
    </w:p>
    <w:p w:rsidR="00D4160A" w:rsidRDefault="00D4160A">
      <w:pPr>
        <w:pStyle w:val="ConsPlusTitle"/>
        <w:jc w:val="center"/>
      </w:pPr>
      <w:r>
        <w:t>МАЛОГО И СРЕДНЕГО ПРЕДПРИНИМАТЕЛЬСТВА, ОСУЩЕСТВЛЯЮЩИМ</w:t>
      </w:r>
    </w:p>
    <w:p w:rsidR="00D4160A" w:rsidRDefault="00D4160A">
      <w:pPr>
        <w:pStyle w:val="ConsPlusTitle"/>
        <w:jc w:val="center"/>
      </w:pPr>
      <w:r>
        <w:t>ДЕЯТЕЛЬНОСТЬ В СФЕРЕ ПОДДЕРЖКИ ИННОВАЦИОННОЙ</w:t>
      </w:r>
    </w:p>
    <w:p w:rsidR="00D4160A" w:rsidRDefault="00D4160A">
      <w:pPr>
        <w:pStyle w:val="ConsPlusTitle"/>
        <w:jc w:val="center"/>
      </w:pPr>
      <w:r>
        <w:t>ДЕЯТЕЛЬНОСТИ НА ТЕРРИТОРИИ ГОРОДА МОСКВЫ, В ЦЕЛЯХ</w:t>
      </w:r>
    </w:p>
    <w:p w:rsidR="00D4160A" w:rsidRDefault="00D4160A">
      <w:pPr>
        <w:pStyle w:val="ConsPlusTitle"/>
        <w:jc w:val="center"/>
      </w:pPr>
      <w:r>
        <w:t>ВОЗМЕЩЕНИЯ ЧАСТИ ЗАТРАТ, СВЯЗАННЫХ С ОСНАЩЕНИЕМ</w:t>
      </w:r>
    </w:p>
    <w:p w:rsidR="00D4160A" w:rsidRDefault="00D4160A">
      <w:pPr>
        <w:pStyle w:val="ConsPlusTitle"/>
        <w:jc w:val="center"/>
      </w:pPr>
      <w:r>
        <w:t>И ФУНКЦИОНИРОВАНИЕМ ЦЕНТРОВ МОЛОДЕЖНОГО</w:t>
      </w:r>
    </w:p>
    <w:p w:rsidR="00D4160A" w:rsidRDefault="00D4160A">
      <w:pPr>
        <w:pStyle w:val="ConsPlusTitle"/>
        <w:jc w:val="center"/>
      </w:pPr>
      <w:r>
        <w:t>ИННОВАЦИОННОГО ТВОРЧЕСТВА, ПРОЕКТИРОВАНИЯ,</w:t>
      </w:r>
    </w:p>
    <w:p w:rsidR="00D4160A" w:rsidRDefault="00D4160A">
      <w:pPr>
        <w:pStyle w:val="ConsPlusTitle"/>
        <w:jc w:val="center"/>
      </w:pPr>
      <w:r>
        <w:t>ПРОТОТИПИРОВАНИЯ И ПРОИЗВОДСТВА</w:t>
      </w:r>
    </w:p>
    <w:p w:rsidR="00D4160A" w:rsidRDefault="00D4160A">
      <w:pPr>
        <w:pStyle w:val="ConsPlusNormal"/>
        <w:jc w:val="center"/>
      </w:pPr>
    </w:p>
    <w:p w:rsidR="00D4160A" w:rsidRDefault="00D4160A">
      <w:pPr>
        <w:pStyle w:val="ConsPlusNormal"/>
        <w:jc w:val="center"/>
      </w:pPr>
      <w:r>
        <w:t>Список изменяющих документов</w:t>
      </w:r>
    </w:p>
    <w:p w:rsidR="00D4160A" w:rsidRDefault="00D4160A">
      <w:pPr>
        <w:pStyle w:val="ConsPlusNormal"/>
        <w:jc w:val="center"/>
      </w:pPr>
      <w:r>
        <w:t>(в ред. постановлений Правительства Москвы</w:t>
      </w:r>
    </w:p>
    <w:p w:rsidR="00D4160A" w:rsidRDefault="00D4160A">
      <w:pPr>
        <w:pStyle w:val="ConsPlusNormal"/>
        <w:jc w:val="center"/>
      </w:pPr>
      <w:r>
        <w:t xml:space="preserve">от 25.12.2013 </w:t>
      </w:r>
      <w:hyperlink r:id="rId22" w:history="1">
        <w:r>
          <w:rPr>
            <w:color w:val="0000FF"/>
          </w:rPr>
          <w:t>N 905-ПП</w:t>
        </w:r>
      </w:hyperlink>
      <w:r>
        <w:t xml:space="preserve">, от 01.12.2015 </w:t>
      </w:r>
      <w:hyperlink r:id="rId23" w:history="1">
        <w:r>
          <w:rPr>
            <w:color w:val="0000FF"/>
          </w:rPr>
          <w:t>N 820-ПП</w:t>
        </w:r>
      </w:hyperlink>
      <w:r>
        <w:t>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1. Общие положения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1.1. Настоящий Порядок определяет правила предоставления субсидий из бюджета города Москвы субъектам малого и среднего предпринимательства, осуществляющим деятельность в сфере поддержки инновационной деятельности на территории города Москвы (далее - субъекты МСП), направленную на решение следующих задач:</w:t>
      </w:r>
    </w:p>
    <w:p w:rsidR="00D4160A" w:rsidRDefault="00D4160A">
      <w:pPr>
        <w:pStyle w:val="ConsPlusNormal"/>
        <w:ind w:firstLine="540"/>
        <w:jc w:val="both"/>
      </w:pPr>
      <w:r>
        <w:t>1.1.1. Обеспечение доступа детей и молодежи к современному оборудованию прямого цифрового производства для реализации, проверки и коммерциализации их инновационных идей.</w:t>
      </w:r>
    </w:p>
    <w:p w:rsidR="00D4160A" w:rsidRDefault="00D4160A">
      <w:pPr>
        <w:pStyle w:val="ConsPlusNormal"/>
        <w:ind w:firstLine="540"/>
        <w:jc w:val="both"/>
      </w:pPr>
      <w:r>
        <w:t>1.1.2. Поддержка инновационного творчества детей и молодежи, в том числе в целях профессиональной реализации и обеспечения самозанятости молодежного предпринимательства.</w:t>
      </w:r>
    </w:p>
    <w:p w:rsidR="00D4160A" w:rsidRDefault="00D4160A">
      <w:pPr>
        <w:pStyle w:val="ConsPlusNormal"/>
        <w:ind w:firstLine="540"/>
        <w:jc w:val="both"/>
      </w:pPr>
      <w:r>
        <w:t>1.1.3. Техническое и производственное развитие детей и молодежи, техническая и производственная поддержка субъектов МСП, осуществляющих разработку перспективных видов продукции и технологий.</w:t>
      </w:r>
    </w:p>
    <w:p w:rsidR="00D4160A" w:rsidRDefault="00D4160A">
      <w:pPr>
        <w:pStyle w:val="ConsPlusNormal"/>
        <w:ind w:firstLine="540"/>
        <w:jc w:val="both"/>
      </w:pPr>
      <w:r>
        <w:lastRenderedPageBreak/>
        <w:t>1.1.4. Взаимодействие с другими центрами молодежного инновационного творчества, проектирования, прототипирования и производства (далее - Центры), обмен опытом между Центрами, в том числе расположенными за пределами города Москвы и за пределами территории Российской Федерации.</w:t>
      </w:r>
    </w:p>
    <w:p w:rsidR="00D4160A" w:rsidRDefault="00D4160A">
      <w:pPr>
        <w:pStyle w:val="ConsPlusNormal"/>
        <w:ind w:firstLine="540"/>
        <w:jc w:val="both"/>
      </w:pPr>
      <w:r>
        <w:t>1.1.5. Организация конференций, семинаров, рабочих встреч.</w:t>
      </w:r>
    </w:p>
    <w:p w:rsidR="00D4160A" w:rsidRDefault="00D4160A">
      <w:pPr>
        <w:pStyle w:val="ConsPlusNormal"/>
        <w:ind w:firstLine="540"/>
        <w:jc w:val="both"/>
      </w:pPr>
      <w:r>
        <w:t>1.1.6. Формирование базы данных пользователей Центров.</w:t>
      </w:r>
    </w:p>
    <w:p w:rsidR="00D4160A" w:rsidRDefault="00D4160A">
      <w:pPr>
        <w:pStyle w:val="ConsPlusNormal"/>
        <w:ind w:firstLine="540"/>
        <w:jc w:val="both"/>
      </w:pPr>
      <w:r>
        <w:t>1.1.7. Проведение регулярных обучающих мероприятий и реализация обучающих программ в целях освоения возможностей оборудования пользователями Центров.</w:t>
      </w:r>
    </w:p>
    <w:p w:rsidR="00D4160A" w:rsidRDefault="00D4160A">
      <w:pPr>
        <w:pStyle w:val="ConsPlusNormal"/>
        <w:jc w:val="both"/>
      </w:pPr>
      <w:r>
        <w:t xml:space="preserve">(п. 1.1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bookmarkStart w:id="12" w:name="P263"/>
      <w:bookmarkEnd w:id="12"/>
      <w:r>
        <w:t>1.2. Субсидии предоставляются в целях возмещения части затрат, связанных с реализацией проектов по оснащению и (или) функционированию Центров (далее - Проект), по следующим направлениям:</w:t>
      </w:r>
    </w:p>
    <w:p w:rsidR="00D4160A" w:rsidRDefault="00D4160A">
      <w:pPr>
        <w:pStyle w:val="ConsPlusNormal"/>
        <w:ind w:firstLine="540"/>
        <w:jc w:val="both"/>
      </w:pPr>
      <w:bookmarkStart w:id="13" w:name="P264"/>
      <w:bookmarkEnd w:id="13"/>
      <w:r>
        <w:t>1.2.1. Приобретение базового комплекта оборудования, ориентированного на технологии цифрового производства и позволяющего выполнять на основе современных технологий быстрое прототипирование, изготовление опытных образцов, единичной и мелкосерийной продукции, по перечню, утвержденному приказом Департамента науки, промышленной политики и предпринимательства города Москвы (далее - Департамент), который размещается на официальном сайте Департамента в информационно-телекоммуникационной сети Интернет.</w:t>
      </w:r>
    </w:p>
    <w:p w:rsidR="00D4160A" w:rsidRDefault="00D4160A">
      <w:pPr>
        <w:pStyle w:val="ConsPlusNormal"/>
        <w:ind w:firstLine="540"/>
        <w:jc w:val="both"/>
      </w:pPr>
      <w:r>
        <w:t>1.2.2. Приобретение электронно-вычислительной техники (оборудования для обработки информации).</w:t>
      </w:r>
    </w:p>
    <w:p w:rsidR="00D4160A" w:rsidRDefault="00D4160A">
      <w:pPr>
        <w:pStyle w:val="ConsPlusNormal"/>
        <w:ind w:firstLine="540"/>
        <w:jc w:val="both"/>
      </w:pPr>
      <w:r>
        <w:t>1.2.3. Приобретение программного обеспечения.</w:t>
      </w:r>
    </w:p>
    <w:p w:rsidR="00D4160A" w:rsidRDefault="00D4160A">
      <w:pPr>
        <w:pStyle w:val="ConsPlusNormal"/>
        <w:ind w:firstLine="540"/>
        <w:jc w:val="both"/>
      </w:pPr>
      <w:r>
        <w:t>1.2.4. Приобретение периферийных устройств.</w:t>
      </w:r>
    </w:p>
    <w:p w:rsidR="00D4160A" w:rsidRDefault="00D4160A">
      <w:pPr>
        <w:pStyle w:val="ConsPlusNormal"/>
        <w:ind w:firstLine="540"/>
        <w:jc w:val="both"/>
      </w:pPr>
      <w:r>
        <w:t>1.2.5. Приобретение копировально-множительного оборудования.</w:t>
      </w:r>
    </w:p>
    <w:p w:rsidR="00D4160A" w:rsidRDefault="00D4160A">
      <w:pPr>
        <w:pStyle w:val="ConsPlusNormal"/>
        <w:ind w:firstLine="540"/>
        <w:jc w:val="both"/>
      </w:pPr>
      <w:r>
        <w:t>1.2.6. Оплата услуг связи и подключения к информационно-телекоммуникационной сети Интернет, создание интернет-ресурса Центра.</w:t>
      </w:r>
    </w:p>
    <w:p w:rsidR="00D4160A" w:rsidRDefault="00D4160A">
      <w:pPr>
        <w:pStyle w:val="ConsPlusNormal"/>
        <w:ind w:firstLine="540"/>
        <w:jc w:val="both"/>
      </w:pPr>
      <w:r>
        <w:t>1.2.7. Приобретение сырья, расходных материалов, запасных частей и комплектующих.</w:t>
      </w:r>
    </w:p>
    <w:p w:rsidR="00D4160A" w:rsidRDefault="00D4160A">
      <w:pPr>
        <w:pStyle w:val="ConsPlusNormal"/>
        <w:ind w:firstLine="540"/>
        <w:jc w:val="both"/>
      </w:pPr>
      <w:r>
        <w:t>1.2.8. Приобретение инструментов.</w:t>
      </w:r>
    </w:p>
    <w:p w:rsidR="00D4160A" w:rsidRDefault="00D4160A">
      <w:pPr>
        <w:pStyle w:val="ConsPlusNormal"/>
        <w:ind w:firstLine="540"/>
        <w:jc w:val="both"/>
      </w:pPr>
      <w:r>
        <w:t>1.2.9. Оплата аренды помещений и коммунальных услуг.</w:t>
      </w:r>
    </w:p>
    <w:p w:rsidR="00D4160A" w:rsidRDefault="00D4160A">
      <w:pPr>
        <w:pStyle w:val="ConsPlusNormal"/>
        <w:ind w:firstLine="540"/>
        <w:jc w:val="both"/>
      </w:pPr>
      <w:r>
        <w:t>1.2.10. Повышение квалификации работников, занятых в Центре.</w:t>
      </w:r>
    </w:p>
    <w:p w:rsidR="00D4160A" w:rsidRDefault="00D4160A">
      <w:pPr>
        <w:pStyle w:val="ConsPlusNormal"/>
        <w:ind w:firstLine="540"/>
        <w:jc w:val="both"/>
      </w:pPr>
      <w:bookmarkStart w:id="14" w:name="P274"/>
      <w:bookmarkEnd w:id="14"/>
      <w:r>
        <w:t>1.2.11. Приобретение дополнительного оборудования, не включенного в утвержденный перечень базового комплекта оборудования, в соответствии со специализацией Центра.</w:t>
      </w:r>
    </w:p>
    <w:p w:rsidR="00D4160A" w:rsidRDefault="00D4160A">
      <w:pPr>
        <w:pStyle w:val="ConsPlusNormal"/>
        <w:ind w:firstLine="540"/>
        <w:jc w:val="both"/>
      </w:pPr>
      <w:r>
        <w:t xml:space="preserve">1.2.12. Доставка и монтаж оборудования, указанного в </w:t>
      </w:r>
      <w:hyperlink w:anchor="P264" w:history="1">
        <w:r>
          <w:rPr>
            <w:color w:val="0000FF"/>
          </w:rPr>
          <w:t>пунктах 1.2.1</w:t>
        </w:r>
      </w:hyperlink>
      <w:r>
        <w:t xml:space="preserve"> и </w:t>
      </w:r>
      <w:hyperlink w:anchor="P274" w:history="1">
        <w:r>
          <w:rPr>
            <w:color w:val="0000FF"/>
          </w:rPr>
          <w:t>1.2.11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ind w:firstLine="540"/>
        <w:jc w:val="both"/>
      </w:pPr>
      <w:r>
        <w:t>1.2.13. Ремонт используемого помещения.</w:t>
      </w:r>
    </w:p>
    <w:p w:rsidR="00D4160A" w:rsidRDefault="00D4160A">
      <w:pPr>
        <w:pStyle w:val="ConsPlusNormal"/>
        <w:ind w:firstLine="540"/>
        <w:jc w:val="both"/>
      </w:pPr>
      <w:bookmarkStart w:id="15" w:name="P277"/>
      <w:bookmarkEnd w:id="15"/>
      <w:r>
        <w:t>1.2.14. Затраты на реализацию образовательных проектов и мероприятий по вовлечению детей и молодежи в инновационную деятельность в созданном до 1 января текущего года Центре, на создание которого субъекту МСП предоставлена субсидия за счет средств бюджетов бюджетной системы Российской Федерации.</w:t>
      </w:r>
    </w:p>
    <w:p w:rsidR="00D4160A" w:rsidRDefault="00D4160A">
      <w:pPr>
        <w:pStyle w:val="ConsPlusNormal"/>
        <w:jc w:val="both"/>
      </w:pPr>
      <w:r>
        <w:t xml:space="preserve">(п. 1.2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bookmarkStart w:id="16" w:name="P279"/>
      <w:bookmarkEnd w:id="16"/>
      <w:r>
        <w:t>1.3. Субсидии предоставляются субъектам МСП, имеющим в соответствии с федеральным законодательством и законодательством города Москвы право на получение государственной поддержки за счет средств бюджета города Москвы и отвечающим следующим требованиям:</w:t>
      </w:r>
    </w:p>
    <w:p w:rsidR="00D4160A" w:rsidRDefault="00D4160A">
      <w:pPr>
        <w:pStyle w:val="ConsPlusNormal"/>
        <w:ind w:firstLine="540"/>
        <w:jc w:val="both"/>
      </w:pPr>
      <w:r>
        <w:t>1.3.1. Регистрация в качестве налогоплательщика на территории города Москвы и осуществление деятельности на территории города Москвы.</w:t>
      </w:r>
    </w:p>
    <w:p w:rsidR="00D4160A" w:rsidRDefault="00D4160A">
      <w:pPr>
        <w:pStyle w:val="ConsPlusNormal"/>
        <w:ind w:firstLine="540"/>
        <w:jc w:val="both"/>
      </w:pPr>
      <w:r>
        <w:t>1.3.2. Отсутствие обособленных структурных подразделений за пределами территории города Москвы или наличие обособленных структурных подразделений за пределами территории города Москвы при условии поступления в бюджет города Москвы не менее 50% от общей суммы налогов и иных обязательных платежей, уплачиваемых субъектом МСП и его обособленными структурными подразделениями в бюджеты бюджетной системы Российской Федерации, за последний отчетный год.</w:t>
      </w:r>
    </w:p>
    <w:p w:rsidR="00D4160A" w:rsidRDefault="00D4160A">
      <w:pPr>
        <w:pStyle w:val="ConsPlusNormal"/>
        <w:ind w:firstLine="540"/>
        <w:jc w:val="both"/>
      </w:pPr>
      <w:r>
        <w:t xml:space="preserve">1.3.3. Предоставление гарантии об участии собственными и (или) привлеченными средствами в финансировании реализации Проекта в размере не менее 20 процентов от общей суммы затрат на реализацию Проекта, включая затраты по направлениям, указанным в </w:t>
      </w:r>
      <w:hyperlink w:anchor="P263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jc w:val="both"/>
      </w:pPr>
      <w:r>
        <w:lastRenderedPageBreak/>
        <w:t xml:space="preserve">(п. 1.3.3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1.3.4. Наличие помещений площадью не менее 60 кв. метров и не более 120 кв. метров для размещения оборудования Центра на день подачи заявки на предоставление субсидии, принадлежащих субъекту МСП на праве собственности или ином вещном праве.</w:t>
      </w:r>
    </w:p>
    <w:p w:rsidR="00D4160A" w:rsidRDefault="00D4160A">
      <w:pPr>
        <w:pStyle w:val="ConsPlusNormal"/>
        <w:jc w:val="both"/>
      </w:pPr>
      <w:r>
        <w:t xml:space="preserve">(п. 1.3.4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1.3.5. Наличие в штате не менее двух специалистов, обладающих навыками работы со всем спектром оборудования Центра,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1.3.5(1). Наличие в штате не менее одного специалиста по работе с детьми, имеющего образование и опыт работы в соответствующей сфере деятельности.</w:t>
      </w:r>
    </w:p>
    <w:p w:rsidR="00D4160A" w:rsidRDefault="00D4160A">
      <w:pPr>
        <w:pStyle w:val="ConsPlusNormal"/>
        <w:jc w:val="both"/>
      </w:pPr>
      <w:r>
        <w:t xml:space="preserve">(п. 1.3.5(1)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1.3.6. Предоставление гарантии об оснащении Центра оборудованием, соответствующим санитарным требованиям и позволяющим осуществлять 3Д-проектирование и изготовление прототипов, проводить фрезерные, токарные, слесарные и электромонтажные работы.</w:t>
      </w:r>
    </w:p>
    <w:p w:rsidR="00D4160A" w:rsidRDefault="00D4160A">
      <w:pPr>
        <w:pStyle w:val="ConsPlusNormal"/>
        <w:jc w:val="both"/>
      </w:pPr>
      <w:r>
        <w:t xml:space="preserve">(п. 1.3.6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1.3.7. Принятие субъектом МСП обязательства о заключении договора об обеспечении функционирования Центра в течение 10 лет со дня заключения договора о предоставлении субсидии.</w:t>
      </w:r>
    </w:p>
    <w:p w:rsidR="00D4160A" w:rsidRDefault="00D4160A">
      <w:pPr>
        <w:pStyle w:val="ConsPlusNormal"/>
        <w:jc w:val="both"/>
      </w:pPr>
      <w:r>
        <w:t xml:space="preserve">(п. 1.3.7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1.3.8. Ориентация на создание благоприятных условий для детей, молодежи и субъектов МСП в целях их развития в научно-технической, инновационной и производственной сферах путем создания материально-технической, экономической, информационной базы и создание указанных условий путем создания материально-технической, экономической, информационной базы для становления, развития, подготовки к самостоятельной деятельности малых и средних инновационных предприятий, коммерциализации научных знаний и наукоемких технологий.</w:t>
      </w:r>
    </w:p>
    <w:p w:rsidR="00D4160A" w:rsidRDefault="00D4160A">
      <w:pPr>
        <w:pStyle w:val="ConsPlusNormal"/>
        <w:jc w:val="both"/>
      </w:pPr>
      <w:r>
        <w:t xml:space="preserve">(п. 1.3.8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1.3.9. Обеспечение использования оборудования Центра детьми и молодежью не менее 60 процентов от общего времени работы оборудования.</w:t>
      </w:r>
    </w:p>
    <w:p w:rsidR="00D4160A" w:rsidRDefault="00D4160A">
      <w:pPr>
        <w:pStyle w:val="ConsPlusNormal"/>
        <w:jc w:val="both"/>
      </w:pPr>
      <w:r>
        <w:t xml:space="preserve">(п. 1.3.9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1.4. Субсидии предоставляются в пределах бюджетных ассигнований, предусмотренных Департаменту законом города Москвы о бюджете города Москвы на соответствующий финансовый год и плановый период на указанные цели.</w:t>
      </w:r>
    </w:p>
    <w:p w:rsidR="00D4160A" w:rsidRDefault="00D4160A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2. Порядок представления и рассмотрения заявок</w:t>
      </w:r>
    </w:p>
    <w:p w:rsidR="00D4160A" w:rsidRDefault="00D4160A">
      <w:pPr>
        <w:pStyle w:val="ConsPlusNormal"/>
        <w:jc w:val="center"/>
      </w:pPr>
      <w:r>
        <w:t>на получение субсидий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2.1. Для получения субсидии субъект МСП, претендующий на получение субсидии, представляет в Департамент заявку на предоставление субсидии (далее - заявка).</w:t>
      </w:r>
    </w:p>
    <w:p w:rsidR="00D4160A" w:rsidRDefault="00D4160A">
      <w:pPr>
        <w:pStyle w:val="ConsPlusNormal"/>
        <w:ind w:firstLine="540"/>
        <w:jc w:val="both"/>
      </w:pPr>
      <w:r>
        <w:t xml:space="preserve">Одновременно с заявкой субъектом МСП предоставляются в Департамент документы согласно </w:t>
      </w:r>
      <w:hyperlink w:anchor="P420" w:history="1">
        <w:r>
          <w:rPr>
            <w:color w:val="0000FF"/>
          </w:rPr>
          <w:t>приложению 1</w:t>
        </w:r>
      </w:hyperlink>
      <w:r>
        <w:t xml:space="preserve"> к настоящему Порядку. Копии документов, предоставляемые субъектом МСП, должны быть заверены в установленном порядке.</w:t>
      </w:r>
    </w:p>
    <w:p w:rsidR="00D4160A" w:rsidRDefault="00D4160A">
      <w:pPr>
        <w:pStyle w:val="ConsPlusNormal"/>
        <w:ind w:firstLine="540"/>
        <w:jc w:val="both"/>
      </w:pPr>
      <w:bookmarkStart w:id="17" w:name="P305"/>
      <w:bookmarkEnd w:id="17"/>
      <w:r>
        <w:t xml:space="preserve">2.2. Требования к форме, содержанию, порядку, срокам рассмотрения заявок, а также перечень приоритетных видов деятельности субъектов МСП в целях предоставления субсидий, график рассмотрения заявок (далее - график) и объем бюджетных ассигнований, подлежащий распределению на каждом заседании комиссии, созданной Департаментом </w:t>
      </w:r>
      <w:hyperlink w:anchor="P323" w:history="1">
        <w:r>
          <w:rPr>
            <w:color w:val="0000FF"/>
          </w:rPr>
          <w:t>(п. 2.5)</w:t>
        </w:r>
      </w:hyperlink>
      <w:r>
        <w:t>, устанавливаются приказом Департамента.</w:t>
      </w:r>
    </w:p>
    <w:p w:rsidR="00D4160A" w:rsidRDefault="00D4160A">
      <w:pPr>
        <w:pStyle w:val="ConsPlusNormal"/>
        <w:ind w:firstLine="540"/>
        <w:jc w:val="both"/>
      </w:pPr>
      <w:r>
        <w:t>Указанная информация размещается на официальных сайтах Департамента и Департамента города Москвы по конкурентной политике в информационно-телекоммуникационной сети Интернет не позднее чем за 10 рабочих дней до дня начала приема заявок.</w:t>
      </w:r>
    </w:p>
    <w:p w:rsidR="00D4160A" w:rsidRDefault="00D4160A">
      <w:pPr>
        <w:pStyle w:val="ConsPlusNormal"/>
        <w:ind w:firstLine="540"/>
        <w:jc w:val="both"/>
      </w:pPr>
      <w:r>
        <w:t>Продолжительность приема заявок - не менее 15 рабочих дней.</w:t>
      </w:r>
    </w:p>
    <w:p w:rsidR="00D4160A" w:rsidRDefault="00D4160A">
      <w:pPr>
        <w:pStyle w:val="ConsPlusNormal"/>
        <w:ind w:firstLine="540"/>
        <w:jc w:val="both"/>
      </w:pPr>
      <w:r>
        <w:t xml:space="preserve">2.3. Департамент принимает и регистрирует заявки с приложенными документами, указанными в </w:t>
      </w:r>
      <w:hyperlink w:anchor="P420" w:history="1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D4160A" w:rsidRDefault="00D4160A">
      <w:pPr>
        <w:pStyle w:val="ConsPlusNormal"/>
        <w:ind w:firstLine="540"/>
        <w:jc w:val="both"/>
      </w:pPr>
      <w:r>
        <w:t xml:space="preserve">Основанием для отказа в приеме заявки к рассмотрению является несоответствие заявки и прилагаемых к заявке документов установленным требованиям, а также несоответствие субъекта </w:t>
      </w:r>
      <w:r>
        <w:lastRenderedPageBreak/>
        <w:t xml:space="preserve">МСП требованиям, установленным </w:t>
      </w:r>
      <w:hyperlink w:anchor="P279" w:history="1">
        <w:r>
          <w:rPr>
            <w:color w:val="0000FF"/>
          </w:rPr>
          <w:t>пунктом 1.3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ind w:firstLine="540"/>
        <w:jc w:val="both"/>
      </w:pPr>
      <w:r>
        <w:t>В случае отказа в приеме заявки к рассмотрению Департамент не позднее 5 рабочих дней со дня регистрации заявки направляет субъекту МСП, подавшему заявку, письменное уведомление об отказе в приеме заявки с указанием причин такого отказа способом, обеспечивающим подтверждение получения указанного уведомления.</w:t>
      </w:r>
    </w:p>
    <w:p w:rsidR="00D4160A" w:rsidRDefault="00D4160A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2.4. В случае получения уведомления об отказе в рассмотрении заявки субъект МСП вправе повторно подать в установленном порядке доработанную заявку в срок не позднее установленного Департаментом срока окончания приема заявок.</w:t>
      </w:r>
    </w:p>
    <w:p w:rsidR="00D4160A" w:rsidRDefault="00D4160A">
      <w:pPr>
        <w:pStyle w:val="ConsPlusNormal"/>
        <w:ind w:firstLine="540"/>
        <w:jc w:val="both"/>
      </w:pPr>
      <w:bookmarkStart w:id="18" w:name="P313"/>
      <w:bookmarkEnd w:id="18"/>
      <w:r>
        <w:t>2.4(1). Принятые к рассмотрению заявки распределяются на две группы заявок:</w:t>
      </w:r>
    </w:p>
    <w:p w:rsidR="00D4160A" w:rsidRDefault="00D4160A">
      <w:pPr>
        <w:pStyle w:val="ConsPlusNormal"/>
        <w:ind w:firstLine="540"/>
        <w:jc w:val="both"/>
      </w:pPr>
      <w:r>
        <w:t>2.4(1).1. Первая группа заявок - заявки субъектов МСП, осуществляющих деятельность на территории особой экономической зоны, технологического парка или индустриального парка города Москвы.</w:t>
      </w:r>
    </w:p>
    <w:p w:rsidR="00D4160A" w:rsidRDefault="00D4160A">
      <w:pPr>
        <w:pStyle w:val="ConsPlusNormal"/>
        <w:ind w:firstLine="540"/>
        <w:jc w:val="both"/>
      </w:pPr>
      <w:r>
        <w:t>2.4(1).2. Вторая группа заявок - заявки остальных субъектов МСП.</w:t>
      </w:r>
    </w:p>
    <w:p w:rsidR="00D4160A" w:rsidRDefault="00D4160A">
      <w:pPr>
        <w:pStyle w:val="ConsPlusNormal"/>
        <w:jc w:val="both"/>
      </w:pPr>
      <w:r>
        <w:t xml:space="preserve">(п. 2.4(1)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 xml:space="preserve">2.4(2). Для проведения предварительного рассмотрения заявок, прилагаемых к ним документов, предварительной оценки заявок в соответствии с </w:t>
      </w:r>
      <w:hyperlink w:anchor="P464" w:history="1">
        <w:r>
          <w:rPr>
            <w:color w:val="0000FF"/>
          </w:rPr>
          <w:t>критериями</w:t>
        </w:r>
      </w:hyperlink>
      <w:r>
        <w:t xml:space="preserve"> оценки заявок, предусмотренными приложением 2 к настоящему Порядку, определения размеров субсидий (далее - предварительное рассмотрение заявок) Департамент вправе привлекать организацию (далее - экспертная организация), которая по результатам предварительного рассмотрения заявок оформляет на каждую заявку экспертное заключение по установленной Департаментом форме.</w:t>
      </w:r>
    </w:p>
    <w:p w:rsidR="00D4160A" w:rsidRDefault="00D4160A">
      <w:pPr>
        <w:pStyle w:val="ConsPlusNormal"/>
        <w:ind w:firstLine="540"/>
        <w:jc w:val="both"/>
      </w:pPr>
      <w:r>
        <w:t>Направление Департаментом принятой к рассмотрению заявки в экспертную организацию для предварительного рассмотрения заявки осуществляется в срок не позднее 6 рабочих дней со дня регистрации заявки.</w:t>
      </w:r>
    </w:p>
    <w:p w:rsidR="00D4160A" w:rsidRDefault="00D4160A">
      <w:pPr>
        <w:pStyle w:val="ConsPlusNormal"/>
        <w:ind w:firstLine="540"/>
        <w:jc w:val="both"/>
      </w:pPr>
      <w:r>
        <w:t>Оформление экспертного заключения осуществляется экспертной организацией в срок не позднее 10 рабочих дней со дня получения от Департамента принятой к рассмотрению заявки.</w:t>
      </w:r>
    </w:p>
    <w:p w:rsidR="00D4160A" w:rsidRDefault="00D4160A">
      <w:pPr>
        <w:pStyle w:val="ConsPlusNormal"/>
        <w:ind w:firstLine="540"/>
        <w:jc w:val="both"/>
      </w:pPr>
      <w:r>
        <w:t>Оформленное экспертное заключение направляется экспертной организацией в Департамент в срок не позднее окончания рабочего дня, следующего за днем оформления экспертного заключения.</w:t>
      </w:r>
    </w:p>
    <w:p w:rsidR="00D4160A" w:rsidRDefault="00D4160A">
      <w:pPr>
        <w:pStyle w:val="ConsPlusNormal"/>
        <w:ind w:firstLine="540"/>
        <w:jc w:val="both"/>
      </w:pPr>
      <w:r>
        <w:t xml:space="preserve">Экспертные заключения представляются Департаментом комиссии, созданной в соответствии с </w:t>
      </w:r>
      <w:hyperlink w:anchor="P323" w:history="1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jc w:val="both"/>
      </w:pPr>
      <w:r>
        <w:t xml:space="preserve">(п. 2.4(2)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bookmarkStart w:id="19" w:name="P323"/>
      <w:bookmarkEnd w:id="19"/>
      <w:r>
        <w:t>2.5. Для рассмотрения заявок и прилагаемых к ним документов, а также определения размера субсидии Департаментом создается комиссия по вопросам предоставления субсидий (далее - комиссия). Состав и порядок работы комиссии устанавливаются приказом Департамента.</w:t>
      </w:r>
    </w:p>
    <w:p w:rsidR="00D4160A" w:rsidRDefault="00D4160A">
      <w:pPr>
        <w:pStyle w:val="ConsPlusNormal"/>
        <w:ind w:firstLine="540"/>
        <w:jc w:val="both"/>
      </w:pPr>
      <w:r>
        <w:t>2.6. Срок рассмотрения заявки - 30 рабочих дней со дня окончания приема заявок.</w:t>
      </w:r>
    </w:p>
    <w:p w:rsidR="00D4160A" w:rsidRDefault="00D4160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2.7. Комиссия рассматривает заявки по каждой группе заявок. Комиссия анализирует каждую заявку и рекомендуемые в экспертном заключении по этой заявке сумму баллов, размер субсидии.</w:t>
      </w:r>
    </w:p>
    <w:p w:rsidR="00D4160A" w:rsidRDefault="00D4160A">
      <w:pPr>
        <w:pStyle w:val="ConsPlusNormal"/>
        <w:ind w:firstLine="540"/>
        <w:jc w:val="both"/>
      </w:pPr>
      <w:r>
        <w:t xml:space="preserve">В случае несогласия одного из членов комиссии с рекомендуемой в экспертном заключении суммой баллов и (или) рекомендуемым размером субсидии комиссия повторно оценивает заявку в соответствии с </w:t>
      </w:r>
      <w:hyperlink w:anchor="P464" w:history="1">
        <w:r>
          <w:rPr>
            <w:color w:val="0000FF"/>
          </w:rPr>
          <w:t>критериями</w:t>
        </w:r>
      </w:hyperlink>
      <w:r>
        <w:t xml:space="preserve"> оценки, предусмотренными приложением 2 к настоящему Порядку, и (или) определяет размер субсидии.</w:t>
      </w:r>
    </w:p>
    <w:p w:rsidR="00D4160A" w:rsidRDefault="00D4160A">
      <w:pPr>
        <w:pStyle w:val="ConsPlusNormal"/>
        <w:ind w:firstLine="540"/>
        <w:jc w:val="both"/>
      </w:pPr>
      <w:r>
        <w:t>Комиссия ранжирует заявки в каждой группе заявок по значениям итоговых оценок с присвоением каждой заявке порядкового номера.</w:t>
      </w:r>
    </w:p>
    <w:p w:rsidR="00D4160A" w:rsidRDefault="00D4160A">
      <w:pPr>
        <w:pStyle w:val="ConsPlusNormal"/>
        <w:ind w:firstLine="540"/>
        <w:jc w:val="both"/>
      </w:pPr>
      <w:r>
        <w:t>Заявке, получившей наибольшую итоговую оценку, присваивается наименьший порядковый номер. В случае если несколько заявок набрали равную наибольшую итоговую оценку, то наименьший порядковый номер присваивается той заявке, которая подана в более раннюю дату, а при совпадении дат - в более раннее время.</w:t>
      </w:r>
    </w:p>
    <w:p w:rsidR="00D4160A" w:rsidRDefault="00D4160A">
      <w:pPr>
        <w:pStyle w:val="ConsPlusNormal"/>
        <w:jc w:val="both"/>
      </w:pPr>
      <w:r>
        <w:t xml:space="preserve">(п. 2.7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 xml:space="preserve">2.8. Количество субъектов МСП, отбираемых для предоставления субсидии, определяется комиссией с предоставлением в первую очередь субсидий субъектам МСП, заявки которых в соответствии с </w:t>
      </w:r>
      <w:hyperlink w:anchor="P313" w:history="1">
        <w:r>
          <w:rPr>
            <w:color w:val="0000FF"/>
          </w:rPr>
          <w:t>пунктом 2.4(1)</w:t>
        </w:r>
      </w:hyperlink>
      <w:r>
        <w:t xml:space="preserve"> настоящего Порядка включены в первую группу заявок, а во вторую </w:t>
      </w:r>
      <w:r>
        <w:lastRenderedPageBreak/>
        <w:t xml:space="preserve">очередь - субъектам МСП, заявки которых в соответствии с </w:t>
      </w:r>
      <w:hyperlink w:anchor="P313" w:history="1">
        <w:r>
          <w:rPr>
            <w:color w:val="0000FF"/>
          </w:rPr>
          <w:t>пунктом 2.4(1)</w:t>
        </w:r>
      </w:hyperlink>
      <w:r>
        <w:t xml:space="preserve"> настоящего Порядка включены во вторую группу заявок.</w:t>
      </w:r>
    </w:p>
    <w:p w:rsidR="00D4160A" w:rsidRDefault="00D4160A">
      <w:pPr>
        <w:pStyle w:val="ConsPlusNormal"/>
        <w:ind w:firstLine="540"/>
        <w:jc w:val="both"/>
      </w:pPr>
      <w:r>
        <w:t>Субсидии предоставляются субъектам МСП, заявкам которых присвоены наименьшие порядковые номера.</w:t>
      </w:r>
    </w:p>
    <w:p w:rsidR="00D4160A" w:rsidRDefault="00D4160A">
      <w:pPr>
        <w:pStyle w:val="ConsPlusNormal"/>
        <w:ind w:firstLine="540"/>
        <w:jc w:val="both"/>
      </w:pPr>
      <w:r>
        <w:t>Субъектам МСП, заявкам которых присвоена итоговая сумма баллов, которая меньше минимальной суммы баллов, субсидии не предоставляются. Минимальная сумма баллов по каждой из двух групп заявок определяется комиссией.</w:t>
      </w:r>
    </w:p>
    <w:p w:rsidR="00D4160A" w:rsidRDefault="00D4160A">
      <w:pPr>
        <w:pStyle w:val="ConsPlusNormal"/>
        <w:ind w:firstLine="540"/>
        <w:jc w:val="both"/>
      </w:pPr>
      <w:r>
        <w:t>Количество субъектов МСП, отбираемых для предоставления субсидии, определяется исходя из объема бюджетных ассигнований, подлежащего распределению на данном заседании комиссии в соответствии с графиком.</w:t>
      </w:r>
    </w:p>
    <w:p w:rsidR="00D4160A" w:rsidRDefault="00D4160A">
      <w:pPr>
        <w:pStyle w:val="ConsPlusNormal"/>
        <w:ind w:firstLine="540"/>
        <w:jc w:val="both"/>
      </w:pPr>
      <w:r>
        <w:t>В случае наличия не распределенного комиссией объема бюджетных ассигнований, оставшихся после распределения субсидий на заседании комиссии, указанный объем бюджетных ассигнований учитывается в объеме бюджетных ассигнований, подлежащих распределению на следующем заседании комиссии.</w:t>
      </w:r>
    </w:p>
    <w:p w:rsidR="00D4160A" w:rsidRDefault="00D4160A">
      <w:pPr>
        <w:pStyle w:val="ConsPlusNormal"/>
        <w:jc w:val="both"/>
      </w:pPr>
      <w:r>
        <w:t xml:space="preserve">(п. 2.8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2.9. Субсидии предоставляются в размере не более 80 процентов фактически понесенных и подтвержденных затрат и (или) планируемых затрат на реализацию Проекта:</w:t>
      </w:r>
    </w:p>
    <w:p w:rsidR="00D4160A" w:rsidRDefault="00D4160A">
      <w:pPr>
        <w:pStyle w:val="ConsPlusNormal"/>
        <w:ind w:firstLine="540"/>
        <w:jc w:val="both"/>
      </w:pPr>
      <w:r>
        <w:t>2.9.1. Но не более 5000000 рублей на приобретение базового комплекта оборудования, ориентированного на технологии цифрового производства и позволяющего выполнять на основе современных технологий быстрое прототипирование, изготовление опытных образцов, единичной и мелкосерийной продукции.</w:t>
      </w:r>
    </w:p>
    <w:p w:rsidR="00D4160A" w:rsidRDefault="00D4160A">
      <w:pPr>
        <w:pStyle w:val="ConsPlusNormal"/>
        <w:ind w:firstLine="540"/>
        <w:jc w:val="both"/>
      </w:pPr>
      <w:r>
        <w:t>2.9.2. Но не более 500000 рублей на приобретение электронно-вычислительной техники (оборудования для обработки информации).</w:t>
      </w:r>
    </w:p>
    <w:p w:rsidR="00D4160A" w:rsidRDefault="00D4160A">
      <w:pPr>
        <w:pStyle w:val="ConsPlusNormal"/>
        <w:ind w:firstLine="540"/>
        <w:jc w:val="both"/>
      </w:pPr>
      <w:r>
        <w:t>2.9.3. Но не более 500000 рублей на приобретение программного обеспечения.</w:t>
      </w:r>
    </w:p>
    <w:p w:rsidR="00D4160A" w:rsidRDefault="00D4160A">
      <w:pPr>
        <w:pStyle w:val="ConsPlusNormal"/>
        <w:ind w:firstLine="540"/>
        <w:jc w:val="both"/>
      </w:pPr>
      <w:r>
        <w:t>2.9.4. Но не более 250000 рублей на приобретение периферийных устройств.</w:t>
      </w:r>
    </w:p>
    <w:p w:rsidR="00D4160A" w:rsidRDefault="00D4160A">
      <w:pPr>
        <w:pStyle w:val="ConsPlusNormal"/>
        <w:ind w:firstLine="540"/>
        <w:jc w:val="both"/>
      </w:pPr>
      <w:r>
        <w:t>2.9.5. Но не более 100000 рублей на приобретение копировально-множительного оборудования.</w:t>
      </w:r>
    </w:p>
    <w:p w:rsidR="00D4160A" w:rsidRDefault="00D4160A">
      <w:pPr>
        <w:pStyle w:val="ConsPlusNormal"/>
        <w:ind w:firstLine="540"/>
        <w:jc w:val="both"/>
      </w:pPr>
      <w:r>
        <w:t>2.9.6. Но не более 100000 рублей на оплату услуг связи и подключения к информационно-телекоммуникационной сети Интернет, создание интернет-ресурса Центра.</w:t>
      </w:r>
    </w:p>
    <w:p w:rsidR="00D4160A" w:rsidRDefault="00D4160A">
      <w:pPr>
        <w:pStyle w:val="ConsPlusNormal"/>
        <w:ind w:firstLine="540"/>
        <w:jc w:val="both"/>
      </w:pPr>
      <w:r>
        <w:t>2.9.7. Но не более 2000000 рублей на приобретение сырья, расходных материалов, запасных частей и комплектующих.</w:t>
      </w:r>
    </w:p>
    <w:p w:rsidR="00D4160A" w:rsidRDefault="00D4160A">
      <w:pPr>
        <w:pStyle w:val="ConsPlusNormal"/>
        <w:ind w:firstLine="540"/>
        <w:jc w:val="both"/>
      </w:pPr>
      <w:r>
        <w:t>2.9.8. Но не более 220000 рублей на приобретение инструментов.</w:t>
      </w:r>
    </w:p>
    <w:p w:rsidR="00D4160A" w:rsidRDefault="00D4160A">
      <w:pPr>
        <w:pStyle w:val="ConsPlusNormal"/>
        <w:ind w:firstLine="540"/>
        <w:jc w:val="both"/>
      </w:pPr>
      <w:r>
        <w:t>2.9.9. Но не более 1000000 рублей на оплату аренды помещений и коммунальных услуг.</w:t>
      </w:r>
    </w:p>
    <w:p w:rsidR="00D4160A" w:rsidRDefault="00D4160A">
      <w:pPr>
        <w:pStyle w:val="ConsPlusNormal"/>
        <w:ind w:firstLine="540"/>
        <w:jc w:val="both"/>
      </w:pPr>
      <w:r>
        <w:t>2.9.10. Но не более 300000 рублей на повышение квалификации работников, занятых в Центре.</w:t>
      </w:r>
    </w:p>
    <w:p w:rsidR="00D4160A" w:rsidRDefault="00D4160A">
      <w:pPr>
        <w:pStyle w:val="ConsPlusNormal"/>
        <w:ind w:firstLine="540"/>
        <w:jc w:val="both"/>
      </w:pPr>
      <w:r>
        <w:t>2.9.11. Но не более 1000000 рублей на приобретение дополнительного оборудования, не включенного в утвержденный перечень базового комплекта оборудования.</w:t>
      </w:r>
    </w:p>
    <w:p w:rsidR="00D4160A" w:rsidRDefault="00D4160A">
      <w:pPr>
        <w:pStyle w:val="ConsPlusNormal"/>
        <w:ind w:firstLine="540"/>
        <w:jc w:val="both"/>
      </w:pPr>
      <w:r>
        <w:t xml:space="preserve">2.9.12. На доставку и монтаж оборудования, указанного в </w:t>
      </w:r>
      <w:hyperlink w:anchor="P264" w:history="1">
        <w:r>
          <w:rPr>
            <w:color w:val="0000FF"/>
          </w:rPr>
          <w:t>пунктах 1.2.1</w:t>
        </w:r>
      </w:hyperlink>
      <w:r>
        <w:t xml:space="preserve"> и </w:t>
      </w:r>
      <w:hyperlink w:anchor="P274" w:history="1">
        <w:r>
          <w:rPr>
            <w:color w:val="0000FF"/>
          </w:rPr>
          <w:t>1.2.11</w:t>
        </w:r>
      </w:hyperlink>
      <w:r>
        <w:t xml:space="preserve"> настоящего Порядка, но не более 10 процентов от суммарной стоимости оборудования.</w:t>
      </w:r>
    </w:p>
    <w:p w:rsidR="00D4160A" w:rsidRDefault="00D4160A">
      <w:pPr>
        <w:pStyle w:val="ConsPlusNormal"/>
        <w:ind w:firstLine="540"/>
        <w:jc w:val="both"/>
      </w:pPr>
      <w:r>
        <w:t>2.9.13. Но не более 350000 рублей на ремонт используемого помещения.</w:t>
      </w:r>
    </w:p>
    <w:p w:rsidR="00D4160A" w:rsidRDefault="00D4160A">
      <w:pPr>
        <w:pStyle w:val="ConsPlusNormal"/>
        <w:jc w:val="both"/>
      </w:pPr>
      <w:r>
        <w:t xml:space="preserve">(п. 2.9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 xml:space="preserve">2.9(1). Размер субсидии рассчитывается исходя из фактически понесенных и документально подтвержденных затрат по направлениям, указанным в </w:t>
      </w:r>
      <w:hyperlink w:anchor="P263" w:history="1">
        <w:r>
          <w:rPr>
            <w:color w:val="0000FF"/>
          </w:rPr>
          <w:t>пункте 1.2</w:t>
        </w:r>
      </w:hyperlink>
      <w:r>
        <w:t xml:space="preserve"> настоящего Порядка, произведенных с 1 января года, в котором подана заявка, а также затрат по направлениям, указанным в </w:t>
      </w:r>
      <w:hyperlink w:anchor="P263" w:history="1">
        <w:r>
          <w:rPr>
            <w:color w:val="0000FF"/>
          </w:rPr>
          <w:t>пункте 1.2</w:t>
        </w:r>
      </w:hyperlink>
      <w:r>
        <w:t xml:space="preserve"> настоящего Порядка, планируемых на реализацию Проекта в течение двух последующих лет со дня начала приема заявок.</w:t>
      </w:r>
    </w:p>
    <w:p w:rsidR="00D4160A" w:rsidRDefault="00D4160A">
      <w:pPr>
        <w:pStyle w:val="ConsPlusNormal"/>
        <w:ind w:firstLine="540"/>
        <w:jc w:val="both"/>
      </w:pPr>
      <w:r>
        <w:t>Размер субсидии не должен превышать 7 млн. рублей.</w:t>
      </w:r>
    </w:p>
    <w:p w:rsidR="00D4160A" w:rsidRDefault="00D4160A">
      <w:pPr>
        <w:pStyle w:val="ConsPlusNormal"/>
        <w:jc w:val="both"/>
      </w:pPr>
      <w:r>
        <w:t xml:space="preserve">(п. 2.9(1)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2.10. Условиями предоставления субсидии субъекту МСП являются:</w:t>
      </w:r>
    </w:p>
    <w:p w:rsidR="00D4160A" w:rsidRDefault="00D4160A">
      <w:pPr>
        <w:pStyle w:val="ConsPlusNormal"/>
        <w:ind w:firstLine="540"/>
        <w:jc w:val="both"/>
      </w:pPr>
      <w:r>
        <w:t>2.10.1. Отсутствие у субъекта МСП просроченной более чем на три месяца задолженности по уплате налогов, сборов и иных обязательных платежей в бюджеты бюджетной системы Российской Федерации.</w:t>
      </w:r>
    </w:p>
    <w:p w:rsidR="00D4160A" w:rsidRDefault="00D4160A">
      <w:pPr>
        <w:pStyle w:val="ConsPlusNormal"/>
        <w:jc w:val="both"/>
      </w:pPr>
      <w:r>
        <w:t xml:space="preserve">(п. 2.10.1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 xml:space="preserve">2.10.2. Отсутствие проведения в отношении субъекта МСП процедуры ликвидации или </w:t>
      </w:r>
      <w:r>
        <w:lastRenderedPageBreak/>
        <w:t>банкротства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 xml:space="preserve">2.10.3. Отсутствие приостановления деятельности субъекта МСП в порядке, предусмотренном </w:t>
      </w:r>
      <w:hyperlink r:id="rId43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2.10.4. Отсутствие у субъекта МСП нарушений договорных обязательств, обеспеченных за счет средств бюджета города Москвы, в течение последних трех лет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2.10.5. Отсутствие у субъекта МСП действующего в текущем году договора на предоставление из бюджета города Москвы субсидии на те же цели.</w:t>
      </w:r>
    </w:p>
    <w:p w:rsidR="00D4160A" w:rsidRDefault="00D4160A">
      <w:pPr>
        <w:pStyle w:val="ConsPlusNormal"/>
        <w:jc w:val="both"/>
      </w:pPr>
      <w:r>
        <w:t xml:space="preserve">(п. 2.10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25.12.2013 N 905-ПП)</w:t>
      </w:r>
    </w:p>
    <w:p w:rsidR="00D4160A" w:rsidRDefault="00D4160A">
      <w:pPr>
        <w:pStyle w:val="ConsPlusNormal"/>
        <w:ind w:firstLine="540"/>
        <w:jc w:val="both"/>
      </w:pPr>
      <w:r>
        <w:t>2.11. Решение о предоставлении субсидии и ее размере принимается Департаментом на основании заключения комиссии. Протокол заседания комиссии размещается на официальном сайте Департамента в информационно-телекоммуникационной сети Интернет не позднее 5 рабочих дней со дня заседания комиссии.</w:t>
      </w:r>
    </w:p>
    <w:p w:rsidR="00D4160A" w:rsidRDefault="00D4160A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2.12. Информация о порядке предоставления, распределения субсидий и результатах отбора получателей субсидий размещается на официальных сайтах Департамента и Департамента города Москвы по конкурентной политике в информационно-телекоммуникационной сети Интернет.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3. Порядок предоставления субсидий и контроля</w:t>
      </w:r>
    </w:p>
    <w:p w:rsidR="00D4160A" w:rsidRDefault="00D4160A">
      <w:pPr>
        <w:pStyle w:val="ConsPlusNormal"/>
        <w:jc w:val="center"/>
      </w:pPr>
      <w:r>
        <w:t>за их целевым использованием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bookmarkStart w:id="20" w:name="P370"/>
      <w:bookmarkEnd w:id="20"/>
      <w:r>
        <w:t>3.1. Предоставление субсидии осуществляется на основании договора о предоставлении субсидии между субъектом МСП, в отношении которого принято решение о предоставлении субсидии (далее - получатель субсидии), и Департаментом (далее - договор).</w:t>
      </w:r>
    </w:p>
    <w:p w:rsidR="00D4160A" w:rsidRDefault="00D4160A">
      <w:pPr>
        <w:pStyle w:val="ConsPlusNormal"/>
        <w:ind w:firstLine="540"/>
        <w:jc w:val="both"/>
      </w:pPr>
      <w:r>
        <w:t>Договор заключается на срок не более трех лет, в положениях которого в том числе предусматриваются значения показателей эффективности деятельности Центра, обязательства получателя субсидии по их достижению, график и условия перечисления субсидии, порядок возврата субсидии в случаях нарушения порядка, целей и условий предоставления субсидии, недостижения показателей эффективности деятельности Центра.</w:t>
      </w:r>
    </w:p>
    <w:p w:rsidR="00D4160A" w:rsidRDefault="00D4160A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Договор заключается одновременно с договором об обеспечении функционирования Центра, заключаемым на срок не более 10 лет между получателем субсидии и Департаментом.</w:t>
      </w:r>
    </w:p>
    <w:p w:rsidR="00D4160A" w:rsidRDefault="00D4160A">
      <w:pPr>
        <w:pStyle w:val="ConsPlusNormal"/>
        <w:ind w:firstLine="540"/>
        <w:jc w:val="both"/>
      </w:pPr>
      <w:r>
        <w:t>Договор об обеспечении функционирования Центра предусматривает положения об обеспечении функционирования Центра в течение 10 лет со дня принятия решения о предоставлении субсидии, а также ежегодном представлении в Департамент отчета о выполнении условий договора об обеспечении функционирования Центра.</w:t>
      </w:r>
    </w:p>
    <w:p w:rsidR="00D4160A" w:rsidRDefault="00D4160A">
      <w:pPr>
        <w:pStyle w:val="ConsPlusNormal"/>
        <w:ind w:firstLine="540"/>
        <w:jc w:val="both"/>
      </w:pPr>
      <w:r>
        <w:t>Примерные формы договоров устанавливаются Департаментом и размещаются на официальном сайте Департамента в информационно-телекоммуникационной сети Интернет.</w:t>
      </w:r>
    </w:p>
    <w:p w:rsidR="00D4160A" w:rsidRDefault="00D4160A">
      <w:pPr>
        <w:pStyle w:val="ConsPlusNormal"/>
        <w:ind w:firstLine="540"/>
        <w:jc w:val="both"/>
      </w:pPr>
      <w:r>
        <w:t>3.2. Департамент в срок до 10 рабочих дней после принятия решения о предоставлении субсидии или об отказе в предоставлении субсидии направляет уведомление получателю субсидии о принятом решении и в случае положительного решения направляет ему проект договора.</w:t>
      </w:r>
    </w:p>
    <w:p w:rsidR="00D4160A" w:rsidRDefault="00D4160A">
      <w:pPr>
        <w:pStyle w:val="ConsPlusNormal"/>
        <w:ind w:firstLine="540"/>
        <w:jc w:val="both"/>
      </w:pPr>
      <w:r>
        <w:t>3.3. Получатель субсидии не позднее 10 рабочих дней со дня получения проекта договора представляет в Департамент подписанный со своей стороны договор.</w:t>
      </w:r>
    </w:p>
    <w:p w:rsidR="00D4160A" w:rsidRDefault="00D4160A">
      <w:pPr>
        <w:pStyle w:val="ConsPlusNormal"/>
        <w:ind w:firstLine="540"/>
        <w:jc w:val="both"/>
      </w:pPr>
      <w:r>
        <w:t>3.4. В случае непредставления в установленном порядке подписанного договора Департамент принимает решение об отказе в предоставлении субсидии и в срок не позднее 7 рабочих дней со дня истечения срока представления договора направляет соответствующее уведомление получателю субсидии способом, обеспечивающим подтверждение его получения.</w:t>
      </w:r>
    </w:p>
    <w:p w:rsidR="00D4160A" w:rsidRDefault="00D4160A">
      <w:pPr>
        <w:pStyle w:val="ConsPlusNormal"/>
        <w:jc w:val="both"/>
      </w:pPr>
      <w:r>
        <w:t xml:space="preserve">(п. 3.4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3.5. Субсидия перечисляется с единого счета по исполнению бюджета города Москвы в соответствии с договором о предоставлении субсидии на отдельный расчетный счет получателя, открытый в кредитной организации для ведения обособленного учета средств субсидии и проведения платежей с указанного счета.</w:t>
      </w:r>
    </w:p>
    <w:p w:rsidR="00D4160A" w:rsidRDefault="00D4160A">
      <w:pPr>
        <w:pStyle w:val="ConsPlusNormal"/>
        <w:jc w:val="both"/>
      </w:pPr>
      <w:r>
        <w:lastRenderedPageBreak/>
        <w:t xml:space="preserve">(п. 3.5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3.6. Получатель субсидии представляет в Департамент отчет об использовании субсидии, включающий сведения о реализации Проекта и достигнутых значениях показателей эффективности деятельности Центра, и выполнении условий договора по форме и в сроки, установленные договором.</w:t>
      </w:r>
    </w:p>
    <w:p w:rsidR="00D4160A" w:rsidRDefault="00D4160A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>3.7. Департамент и орган государственного финансового контроля города Москвы осуществляют контроль за выполнением условий и требований, установленных при предоставлении субсидий, а также за целевым использованием субсидии.</w:t>
      </w:r>
    </w:p>
    <w:p w:rsidR="00D4160A" w:rsidRDefault="00D4160A">
      <w:pPr>
        <w:pStyle w:val="ConsPlusNormal"/>
        <w:jc w:val="both"/>
      </w:pPr>
      <w:r>
        <w:t xml:space="preserve">(п. 3.7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25.12.2013 N 905-ПП)</w:t>
      </w:r>
    </w:p>
    <w:p w:rsidR="00D4160A" w:rsidRDefault="00D4160A">
      <w:pPr>
        <w:pStyle w:val="ConsPlusNormal"/>
        <w:ind w:firstLine="540"/>
        <w:jc w:val="both"/>
      </w:pPr>
      <w:r>
        <w:t>3.8. Получатель субсидии несет ответственность за достоверность представляемых в Департамент данных и нецелевое использование субсидии в соответствии с законодательством Российской Федерации.</w:t>
      </w:r>
    </w:p>
    <w:p w:rsidR="00D4160A" w:rsidRDefault="00D4160A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25.12.2013 N 905-ПП)</w:t>
      </w:r>
    </w:p>
    <w:p w:rsidR="00D4160A" w:rsidRDefault="00D4160A">
      <w:pPr>
        <w:pStyle w:val="ConsPlusNormal"/>
        <w:ind w:firstLine="540"/>
        <w:jc w:val="both"/>
      </w:pPr>
      <w:r>
        <w:t>3.9. В случае выявления Департаментом нарушений получателем субсидии целей, порядка и условий предоставления субсидии, недостижения показателей эффективности деятельности Центра Департамент составляет акт, в котором указываются выявленные нарушения и сроки их устранения, и направляет указанный акт в срок не позднее 5 рабочих дней со дня составления акта получателю субсидии способом, обеспечивающим подтверждение его получения.</w:t>
      </w:r>
    </w:p>
    <w:p w:rsidR="00D4160A" w:rsidRDefault="00D4160A">
      <w:pPr>
        <w:pStyle w:val="ConsPlusNormal"/>
        <w:jc w:val="both"/>
      </w:pPr>
      <w:r>
        <w:t xml:space="preserve">(п. 3.9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bookmarkStart w:id="21" w:name="P390"/>
      <w:bookmarkEnd w:id="21"/>
      <w:r>
        <w:t>3.10. В случае неустранения нарушений в сроки, указанные в акте, Департамент принимает решение о возврате субсидии в бюджет города Москвы в установленном порядке.</w:t>
      </w:r>
    </w:p>
    <w:p w:rsidR="00D4160A" w:rsidRDefault="00D4160A">
      <w:pPr>
        <w:pStyle w:val="ConsPlusNormal"/>
        <w:jc w:val="both"/>
      </w:pPr>
      <w:r>
        <w:t xml:space="preserve">(п. 3.10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ind w:firstLine="540"/>
        <w:jc w:val="both"/>
      </w:pPr>
      <w:r>
        <w:t xml:space="preserve">3.11. Не позднее 5 рабочих дней со дня принятия решения </w:t>
      </w:r>
      <w:hyperlink w:anchor="P390" w:history="1">
        <w:r>
          <w:rPr>
            <w:color w:val="0000FF"/>
          </w:rPr>
          <w:t>(п. 3.10)</w:t>
        </w:r>
      </w:hyperlink>
      <w:r>
        <w:t xml:space="preserve"> указанное решение направляется получателю субсидии вместе с требованием о возврате субсидии, содержащим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средства.</w:t>
      </w:r>
    </w:p>
    <w:p w:rsidR="00D4160A" w:rsidRDefault="00D4160A">
      <w:pPr>
        <w:pStyle w:val="ConsPlusNormal"/>
        <w:ind w:firstLine="540"/>
        <w:jc w:val="both"/>
      </w:pPr>
      <w:r>
        <w:t>3.12. Получатель субсидии обязан осуществить возврат субсидии не позднее 10 рабочих дней со дня получения требования о возврате субсидии.</w:t>
      </w:r>
    </w:p>
    <w:p w:rsidR="00D4160A" w:rsidRDefault="00D4160A">
      <w:pPr>
        <w:pStyle w:val="ConsPlusNormal"/>
        <w:ind w:firstLine="540"/>
        <w:jc w:val="both"/>
      </w:pPr>
      <w:r>
        <w:t>3.13. В случае невозврата субсидии сумма, израсходованная с нарушением условий договора о ее предоставлении, подлежит взысканию в порядке, установленном законодательством Российской Федерации.</w:t>
      </w:r>
    </w:p>
    <w:p w:rsidR="00D4160A" w:rsidRDefault="00D4160A">
      <w:pPr>
        <w:pStyle w:val="ConsPlusNormal"/>
        <w:ind w:firstLine="540"/>
        <w:jc w:val="both"/>
      </w:pPr>
      <w:r>
        <w:t>3.14. Департамент осуществляет оценку эффективности использования субсидии получателем субсидии в течение 10 лет со дня заключения договора на основе показателей эффективности деятельности Центра, указанных в договоре.</w:t>
      </w:r>
    </w:p>
    <w:p w:rsidR="00D4160A" w:rsidRDefault="00D4160A">
      <w:pPr>
        <w:pStyle w:val="ConsPlusNormal"/>
        <w:jc w:val="both"/>
      </w:pPr>
      <w:r>
        <w:t xml:space="preserve">(п. 3.14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4. Особенности применения настоящего Порядка</w:t>
      </w:r>
    </w:p>
    <w:p w:rsidR="00D4160A" w:rsidRDefault="00D4160A">
      <w:pPr>
        <w:pStyle w:val="ConsPlusNormal"/>
        <w:jc w:val="center"/>
      </w:pPr>
      <w:r>
        <w:t>при предоставлении субсидий в 2015 году</w:t>
      </w:r>
    </w:p>
    <w:p w:rsidR="00D4160A" w:rsidRDefault="00D4160A">
      <w:pPr>
        <w:pStyle w:val="ConsPlusNormal"/>
        <w:jc w:val="center"/>
      </w:pPr>
    </w:p>
    <w:p w:rsidR="00D4160A" w:rsidRDefault="00D4160A">
      <w:pPr>
        <w:pStyle w:val="ConsPlusNormal"/>
        <w:jc w:val="center"/>
      </w:pPr>
      <w:r>
        <w:t xml:space="preserve">(введен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Москвы</w:t>
      </w:r>
    </w:p>
    <w:p w:rsidR="00D4160A" w:rsidRDefault="00D4160A">
      <w:pPr>
        <w:pStyle w:val="ConsPlusNormal"/>
        <w:jc w:val="center"/>
      </w:pPr>
      <w:r>
        <w:t>от 01.12.2015 N 820-ПП)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 xml:space="preserve">4.1. Информация, указанная в </w:t>
      </w:r>
      <w:hyperlink w:anchor="P305" w:history="1">
        <w:r>
          <w:rPr>
            <w:color w:val="0000FF"/>
          </w:rPr>
          <w:t>пункте 2.2</w:t>
        </w:r>
      </w:hyperlink>
      <w:r>
        <w:t xml:space="preserve"> настоящего Порядка, утвержденный перечень базового комплекта оборудования размещаются на официальном сайте Департамента в информационно-телекоммуникационной сети Интернет не позднее чем за три календарных дня до дня начала приема заявок.</w:t>
      </w:r>
    </w:p>
    <w:p w:rsidR="00D4160A" w:rsidRDefault="00D4160A">
      <w:pPr>
        <w:pStyle w:val="ConsPlusNormal"/>
        <w:ind w:firstLine="540"/>
        <w:jc w:val="both"/>
      </w:pPr>
      <w:r>
        <w:t>4.2. Продолжительность приема заявок составляет 7 календарных дней.</w:t>
      </w:r>
    </w:p>
    <w:p w:rsidR="00D4160A" w:rsidRDefault="00D4160A">
      <w:pPr>
        <w:pStyle w:val="ConsPlusNormal"/>
        <w:ind w:firstLine="540"/>
        <w:jc w:val="both"/>
      </w:pPr>
      <w:r>
        <w:t xml:space="preserve">4.3. В 2015 году Департамент в рамках межведомственного взаимодействия не осуществляет запрос документов, указанных в </w:t>
      </w:r>
      <w:hyperlink w:anchor="P450" w:history="1">
        <w:r>
          <w:rPr>
            <w:color w:val="0000FF"/>
          </w:rPr>
          <w:t>пункте 3</w:t>
        </w:r>
      </w:hyperlink>
      <w:r>
        <w:t xml:space="preserve"> приложения 1 к настоящему Порядку.</w:t>
      </w:r>
    </w:p>
    <w:p w:rsidR="00D4160A" w:rsidRDefault="00D4160A">
      <w:pPr>
        <w:pStyle w:val="ConsPlusNormal"/>
        <w:ind w:firstLine="540"/>
        <w:jc w:val="both"/>
      </w:pPr>
      <w:r>
        <w:t>Указанные документы представляются субъектом МСП. При этом выписка из Единого государственного реестра юридических лиц должна быть выдана не ранее чем за 1 месяц до даты подачи заявки.</w:t>
      </w:r>
    </w:p>
    <w:p w:rsidR="00D4160A" w:rsidRDefault="00D4160A">
      <w:pPr>
        <w:pStyle w:val="ConsPlusNormal"/>
        <w:ind w:firstLine="540"/>
        <w:jc w:val="both"/>
      </w:pPr>
      <w:r>
        <w:lastRenderedPageBreak/>
        <w:t>4.4. Письменное уведомление об отказе в приеме заявки к рассмотрению направляется в срок не позднее двух календарных дней со дня регистрации заявки.</w:t>
      </w:r>
    </w:p>
    <w:p w:rsidR="00D4160A" w:rsidRDefault="00D4160A">
      <w:pPr>
        <w:pStyle w:val="ConsPlusNormal"/>
        <w:ind w:firstLine="540"/>
        <w:jc w:val="both"/>
      </w:pPr>
      <w:r>
        <w:t>4.5. Срок рассмотрения заявок, включая срок проведения предварительного рассмотрения заявок и принятия решения о предоставлении субсидий, составляет 4 рабочих дня со дня окончания приема заявок.</w:t>
      </w:r>
    </w:p>
    <w:p w:rsidR="00D4160A" w:rsidRDefault="00D4160A">
      <w:pPr>
        <w:pStyle w:val="ConsPlusNormal"/>
        <w:ind w:firstLine="540"/>
        <w:jc w:val="both"/>
      </w:pPr>
      <w:r>
        <w:t>4.6. Протокол заседания комиссии, на основании которого принято решение о предоставлении субсидий, размещается на официальном сайте Департамента в информационно-телекоммуникационной сети Интернет в срок не позднее окончания рабочего дня, следующего за днем принятия решения о предоставлении субсидий.</w:t>
      </w:r>
    </w:p>
    <w:p w:rsidR="00D4160A" w:rsidRDefault="00D4160A">
      <w:pPr>
        <w:pStyle w:val="ConsPlusNormal"/>
        <w:ind w:firstLine="540"/>
        <w:jc w:val="both"/>
      </w:pPr>
      <w:r>
        <w:t xml:space="preserve">4.7. Департаментом обеспечивается заключение договоров, предусмотренных </w:t>
      </w:r>
      <w:hyperlink w:anchor="P370" w:history="1">
        <w:r>
          <w:rPr>
            <w:color w:val="0000FF"/>
          </w:rPr>
          <w:t>пунктом 3.1</w:t>
        </w:r>
      </w:hyperlink>
      <w:r>
        <w:t xml:space="preserve"> настоящего Порядка, в срок не позднее трех рабочих дней со дня принятия решения о предоставлении субсидий.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right"/>
        <w:outlineLvl w:val="1"/>
      </w:pPr>
      <w:r>
        <w:t>Приложение 1</w:t>
      </w:r>
    </w:p>
    <w:p w:rsidR="00D4160A" w:rsidRDefault="00D4160A">
      <w:pPr>
        <w:pStyle w:val="ConsPlusNormal"/>
        <w:jc w:val="right"/>
      </w:pPr>
      <w:r>
        <w:t>к Порядку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bookmarkStart w:id="22" w:name="P420"/>
      <w:bookmarkEnd w:id="22"/>
      <w:r>
        <w:t>ПЕРЕЧЕНЬ</w:t>
      </w:r>
    </w:p>
    <w:p w:rsidR="00D4160A" w:rsidRDefault="00D4160A">
      <w:pPr>
        <w:pStyle w:val="ConsPlusNormal"/>
        <w:jc w:val="center"/>
      </w:pPr>
      <w:r>
        <w:t>ДОКУМЕНТОВ, ПРЕДОСТАВЛЯЕМЫХ СУБЪЕКТАМИ МАЛОГО И СРЕДНЕГО</w:t>
      </w:r>
    </w:p>
    <w:p w:rsidR="00D4160A" w:rsidRDefault="00D4160A">
      <w:pPr>
        <w:pStyle w:val="ConsPlusNormal"/>
        <w:jc w:val="center"/>
      </w:pPr>
      <w:r>
        <w:t>ПРЕДПРИНИМАТЕЛЬСТВА, С ЗАЯВКОЙ НА ПОЛУЧЕНИЕ СУБСИДИИ</w:t>
      </w:r>
    </w:p>
    <w:p w:rsidR="00D4160A" w:rsidRDefault="00D4160A">
      <w:pPr>
        <w:pStyle w:val="ConsPlusNormal"/>
        <w:jc w:val="center"/>
      </w:pPr>
    </w:p>
    <w:p w:rsidR="00D4160A" w:rsidRDefault="00D4160A">
      <w:pPr>
        <w:pStyle w:val="ConsPlusNormal"/>
        <w:jc w:val="center"/>
      </w:pPr>
      <w:r>
        <w:t>Список изменяющих документов</w:t>
      </w:r>
    </w:p>
    <w:p w:rsidR="00D4160A" w:rsidRDefault="00D4160A">
      <w:pPr>
        <w:pStyle w:val="ConsPlusNormal"/>
        <w:jc w:val="center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bookmarkStart w:id="23" w:name="P427"/>
      <w:bookmarkEnd w:id="23"/>
      <w:r>
        <w:t>1. Субъектом малого и среднего предпринимательства, претендующим на получение субсидии (далее - субъект МСП), с заявкой на предоставление субсидии представляются:</w:t>
      </w:r>
    </w:p>
    <w:p w:rsidR="00D4160A" w:rsidRDefault="00D4160A">
      <w:pPr>
        <w:pStyle w:val="ConsPlusNormal"/>
        <w:ind w:firstLine="540"/>
        <w:jc w:val="both"/>
      </w:pPr>
      <w:r>
        <w:t>1.1. Копии учредительных документов, заверенные руководителем субъекта МСП.</w:t>
      </w:r>
    </w:p>
    <w:p w:rsidR="00D4160A" w:rsidRDefault="00D4160A">
      <w:pPr>
        <w:pStyle w:val="ConsPlusNormal"/>
        <w:ind w:firstLine="540"/>
        <w:jc w:val="both"/>
      </w:pPr>
      <w:r>
        <w:t>1.2. Копия документа, подтверждающего назначение на должность руководителя субъекта МСП, заверенная руководителем субъекта МСП, или доверенность, подтверждающая полномочия лица на осуществление действий от имени субъекта МСП.</w:t>
      </w:r>
    </w:p>
    <w:p w:rsidR="00D4160A" w:rsidRDefault="00D4160A">
      <w:pPr>
        <w:pStyle w:val="ConsPlusNormal"/>
        <w:ind w:firstLine="540"/>
        <w:jc w:val="both"/>
      </w:pPr>
      <w:r>
        <w:t>1.3. Копия документа, подтверждающего полномочия главного бухгалтера, заверенная руководителем субъекта МСП.</w:t>
      </w:r>
    </w:p>
    <w:p w:rsidR="00D4160A" w:rsidRDefault="00D4160A">
      <w:pPr>
        <w:pStyle w:val="ConsPlusNormal"/>
        <w:ind w:firstLine="540"/>
        <w:jc w:val="both"/>
      </w:pPr>
      <w:r>
        <w:t>1.4. Смета затрат на реализацию проекта по оснащению и (или) функционированию центра молодежного инновационного творчества, проектирования, прототипирования и производства (далее - Центры).</w:t>
      </w:r>
    </w:p>
    <w:p w:rsidR="00D4160A" w:rsidRDefault="00D4160A">
      <w:pPr>
        <w:pStyle w:val="ConsPlusNormal"/>
        <w:ind w:firstLine="540"/>
        <w:jc w:val="both"/>
      </w:pPr>
      <w:r>
        <w:t>1.5. Проект по оснащению и (или) функционированию Центра (далее - Проект), включающий:</w:t>
      </w:r>
    </w:p>
    <w:p w:rsidR="00D4160A" w:rsidRDefault="00D4160A">
      <w:pPr>
        <w:pStyle w:val="ConsPlusNormal"/>
        <w:ind w:firstLine="540"/>
        <w:jc w:val="both"/>
      </w:pPr>
      <w:r>
        <w:t>1.5.1. Концепцию функционирования Центра, включая указание целевых групп пользователей услугами Центра, мероприятий, направленных на обеспечение доступа детей и молодежи к современному оборудованию прямого цифрового производства для реализации, проверки и коммерциализации их инновационных идей, поддержку инновационного творчества детей и молодежи, в том числе в целях профессиональной реализации и обеспечения самозанятости молодежного предпринимательства, а также техническое и производственное развитие детей и молодежи, техническую и производственную поддержку субъектов МСП, осуществляющих разработку перспективных видов продукции и технологий.</w:t>
      </w:r>
    </w:p>
    <w:p w:rsidR="00D4160A" w:rsidRDefault="00D4160A">
      <w:pPr>
        <w:pStyle w:val="ConsPlusNormal"/>
        <w:ind w:firstLine="540"/>
        <w:jc w:val="both"/>
      </w:pPr>
      <w:r>
        <w:t>1.5.2. Оценку потенциального спроса на услуги Центра (количество потенциальных клиентов).</w:t>
      </w:r>
    </w:p>
    <w:p w:rsidR="00D4160A" w:rsidRDefault="00D4160A">
      <w:pPr>
        <w:pStyle w:val="ConsPlusNormal"/>
        <w:ind w:firstLine="540"/>
        <w:jc w:val="both"/>
      </w:pPr>
      <w:r>
        <w:t>1.5.3. План финансовой деятельности субъекта МСП, содержащий план управления Центром.</w:t>
      </w:r>
    </w:p>
    <w:p w:rsidR="00D4160A" w:rsidRDefault="00D4160A">
      <w:pPr>
        <w:pStyle w:val="ConsPlusNormal"/>
        <w:ind w:firstLine="540"/>
        <w:jc w:val="both"/>
      </w:pPr>
      <w:r>
        <w:t>1.5.4. Обобщенную планировку помещений Центра, включая план размещения оборудования.</w:t>
      </w:r>
    </w:p>
    <w:p w:rsidR="00D4160A" w:rsidRDefault="00D4160A">
      <w:pPr>
        <w:pStyle w:val="ConsPlusNormal"/>
        <w:ind w:firstLine="540"/>
        <w:jc w:val="both"/>
      </w:pPr>
      <w:r>
        <w:lastRenderedPageBreak/>
        <w:t>1.5.5. Состав оборудования.</w:t>
      </w:r>
    </w:p>
    <w:p w:rsidR="00D4160A" w:rsidRDefault="00D4160A">
      <w:pPr>
        <w:pStyle w:val="ConsPlusNormal"/>
        <w:ind w:firstLine="540"/>
        <w:jc w:val="both"/>
      </w:pPr>
      <w:r>
        <w:t>1.5.6. Календарный план реализации проекта.</w:t>
      </w:r>
    </w:p>
    <w:p w:rsidR="00D4160A" w:rsidRDefault="00D4160A">
      <w:pPr>
        <w:pStyle w:val="ConsPlusNormal"/>
        <w:ind w:firstLine="540"/>
        <w:jc w:val="both"/>
      </w:pPr>
      <w:r>
        <w:t>1.5.7. Планируемый перечень услуг, оказываемых Центром.</w:t>
      </w:r>
    </w:p>
    <w:p w:rsidR="00D4160A" w:rsidRDefault="00D4160A">
      <w:pPr>
        <w:pStyle w:val="ConsPlusNormal"/>
        <w:ind w:firstLine="540"/>
        <w:jc w:val="both"/>
      </w:pPr>
      <w:r>
        <w:t>1.5.8. Концепцию функционирования интернет-ресурса Центра.</w:t>
      </w:r>
    </w:p>
    <w:p w:rsidR="00D4160A" w:rsidRDefault="00D4160A">
      <w:pPr>
        <w:pStyle w:val="ConsPlusNormal"/>
        <w:ind w:firstLine="540"/>
        <w:jc w:val="both"/>
      </w:pPr>
      <w:r>
        <w:t>1.6. Копии документов, подтверждающих фактически понесенные затраты, на возмещение которых предоставляется субсидия, в том числе копии договоров, накладных, заверенные руководителем субъекта МСП, и копии платежных документов, заверенные кредитной организацией.</w:t>
      </w:r>
    </w:p>
    <w:p w:rsidR="00D4160A" w:rsidRDefault="00D4160A">
      <w:pPr>
        <w:pStyle w:val="ConsPlusNormal"/>
        <w:ind w:firstLine="540"/>
        <w:jc w:val="both"/>
      </w:pPr>
      <w:r>
        <w:t>1.7. Выписка со счета субъекта МСП, заверенная кредитной организацией, и (или) кредитный договор (договор лизинга оборудования), заверенный кредитной (лизинговой) организацией, подтверждающие возможность участия субъекта МСП собственными и (или) привлеченными средствами в финансировании реализации Проекта в размере не менее 10 процентов от общей суммы затрат на реализацию Проекта, и (или) решение учредителей субъекта МСП о внесении на счет субъекта МСП финансовых средств в указанном размере для осуществления финансирования Проекта с приложением соответствующих документов.</w:t>
      </w:r>
    </w:p>
    <w:p w:rsidR="00D4160A" w:rsidRDefault="00D4160A">
      <w:pPr>
        <w:pStyle w:val="ConsPlusNormal"/>
        <w:ind w:firstLine="540"/>
        <w:jc w:val="both"/>
      </w:pPr>
      <w:r>
        <w:t>1.8. Копия договора (соглашения), подтверждающего право собственности или иное вещное право на помещение, используемое для размещения оборудования Центра, экспликации помещения.</w:t>
      </w:r>
    </w:p>
    <w:p w:rsidR="00D4160A" w:rsidRDefault="00D4160A">
      <w:pPr>
        <w:pStyle w:val="ConsPlusNormal"/>
        <w:ind w:firstLine="540"/>
        <w:jc w:val="both"/>
      </w:pPr>
      <w:r>
        <w:t>1.9. Заверенные руководителем субъекта МСП копии документов, подтверждающих наличие в штате организации не менее двух специалистов, обладающих навыками работы со всем спектром оборудования Центра.</w:t>
      </w:r>
    </w:p>
    <w:p w:rsidR="00D4160A" w:rsidRDefault="00D4160A">
      <w:pPr>
        <w:pStyle w:val="ConsPlusNormal"/>
        <w:ind w:firstLine="540"/>
        <w:jc w:val="both"/>
      </w:pPr>
      <w:r>
        <w:t>1.10. Заверенные руководителем субъекта МСП копии документов, подтверждающих наличие в штате организации не менее одного специалиста по работе с детьми, имеющего образование и опыт работы в соответствующей сфере деятельности.</w:t>
      </w:r>
    </w:p>
    <w:p w:rsidR="00D4160A" w:rsidRDefault="00D4160A">
      <w:pPr>
        <w:pStyle w:val="ConsPlusNormal"/>
        <w:ind w:firstLine="540"/>
        <w:jc w:val="both"/>
      </w:pPr>
      <w:r>
        <w:t>1.11. Гарантийное письмо субъекта МСП, предусматривающее обязательство по оснащению Центра оборудованием, соответствующим санитарным требованиям и позволяющим осуществлять 3Д-проектирование и изготовление прототипов, проводить фрезерные, токарные, слесарные и электромонтажные работы.</w:t>
      </w:r>
    </w:p>
    <w:p w:rsidR="00D4160A" w:rsidRDefault="00D4160A">
      <w:pPr>
        <w:pStyle w:val="ConsPlusNormal"/>
        <w:ind w:firstLine="540"/>
        <w:jc w:val="both"/>
      </w:pPr>
      <w:r>
        <w:t>1.12. Гарантийное письмо субъекта МСП, предусматривающее обязательство по обеспечению функционирования Центра в течение 10 лет со дня заключения договора о предоставлении субсидии.</w:t>
      </w:r>
    </w:p>
    <w:p w:rsidR="00D4160A" w:rsidRDefault="00D4160A">
      <w:pPr>
        <w:pStyle w:val="ConsPlusNormal"/>
        <w:ind w:firstLine="540"/>
        <w:jc w:val="both"/>
      </w:pPr>
      <w:r>
        <w:t>1.13. Гарантийное письмо субъекта МСП, подтверждающее отсутствие у субъекта МСП действующего в текущем году договора на предоставление субсидии из бюджета города Москвы на цели, предусмотренные настоящим Порядком.</w:t>
      </w:r>
    </w:p>
    <w:p w:rsidR="00D4160A" w:rsidRDefault="00D4160A">
      <w:pPr>
        <w:pStyle w:val="ConsPlusNormal"/>
        <w:ind w:firstLine="540"/>
        <w:jc w:val="both"/>
      </w:pPr>
      <w:r>
        <w:t xml:space="preserve">2. Субъекты МСП, претендующие на возмещение затрат по направлению, указанному в </w:t>
      </w:r>
      <w:hyperlink w:anchor="P277" w:history="1">
        <w:r>
          <w:rPr>
            <w:color w:val="0000FF"/>
          </w:rPr>
          <w:t>пункте 1.2.14</w:t>
        </w:r>
      </w:hyperlink>
      <w:r>
        <w:t xml:space="preserve"> настоящего Порядка, помимо документов, указанных в </w:t>
      </w:r>
      <w:hyperlink w:anchor="P427" w:history="1">
        <w:r>
          <w:rPr>
            <w:color w:val="0000FF"/>
          </w:rPr>
          <w:t>пункте 1</w:t>
        </w:r>
      </w:hyperlink>
      <w:r>
        <w:t xml:space="preserve"> настоящего Перечня, представляют документы, подтверждающие предоставление до 1 января текущего года субсидии на создание Центра за счет средств бюджетов бюджетной системы Российской Федерации и реализацию в Центре образовательных проектов и мероприятий по вовлечению детей и молодежи в инновационную деятельность, в том числе методические материалы.</w:t>
      </w:r>
    </w:p>
    <w:p w:rsidR="00D4160A" w:rsidRDefault="00D4160A">
      <w:pPr>
        <w:pStyle w:val="ConsPlusNormal"/>
        <w:ind w:firstLine="540"/>
        <w:jc w:val="both"/>
      </w:pPr>
      <w:bookmarkStart w:id="24" w:name="P450"/>
      <w:bookmarkEnd w:id="24"/>
      <w:r>
        <w:t>3. В рамках межведомственного взаимодействия Департаментом для предоставления субсидий самостоятельно запрашиваются:</w:t>
      </w:r>
    </w:p>
    <w:p w:rsidR="00D4160A" w:rsidRDefault="00D4160A">
      <w:pPr>
        <w:pStyle w:val="ConsPlusNormal"/>
        <w:ind w:firstLine="540"/>
        <w:jc w:val="both"/>
      </w:pPr>
      <w:r>
        <w:t>3.1. Выписка из Единого государственного реестра юридических лиц.</w:t>
      </w:r>
    </w:p>
    <w:p w:rsidR="00D4160A" w:rsidRDefault="00D4160A">
      <w:pPr>
        <w:pStyle w:val="ConsPlusNormal"/>
        <w:ind w:firstLine="540"/>
        <w:jc w:val="both"/>
      </w:pPr>
      <w:r>
        <w:t>3.2. Копия свидетельства о постановке субъекта МСП на учет в налоговом органе.</w:t>
      </w:r>
    </w:p>
    <w:p w:rsidR="00D4160A" w:rsidRDefault="00D4160A">
      <w:pPr>
        <w:pStyle w:val="ConsPlusNormal"/>
        <w:ind w:firstLine="540"/>
        <w:jc w:val="both"/>
      </w:pPr>
      <w:r>
        <w:t>3.3. Справки налогового органа и государственных внебюджетных фондов Российской Федерации об отсутствии просроченной задолженности либо о наличии такой задолженности с указанием сведений о сроке задолженности по уплате налогов, сборов и иных обязательных платежей в бюджеты бюджетной системы Российской Федерации.</w:t>
      </w:r>
    </w:p>
    <w:p w:rsidR="00D4160A" w:rsidRDefault="00D4160A">
      <w:pPr>
        <w:pStyle w:val="ConsPlusNormal"/>
        <w:ind w:firstLine="540"/>
        <w:jc w:val="both"/>
      </w:pPr>
      <w:r>
        <w:t>3.4. Выписка из Единого государственного реестра прав на недвижимое имущество и сделок с ним, содержащая сведения о помещении, используемом для размещения оборудования Центра.</w:t>
      </w:r>
    </w:p>
    <w:p w:rsidR="00D4160A" w:rsidRDefault="00D4160A">
      <w:pPr>
        <w:pStyle w:val="ConsPlusNormal"/>
        <w:ind w:firstLine="540"/>
        <w:jc w:val="both"/>
      </w:pPr>
      <w:r>
        <w:t xml:space="preserve">4. Субъект МСП вправе представить документы, указанные в </w:t>
      </w:r>
      <w:hyperlink w:anchor="P450" w:history="1">
        <w:r>
          <w:rPr>
            <w:color w:val="0000FF"/>
          </w:rPr>
          <w:t>пункте 3</w:t>
        </w:r>
      </w:hyperlink>
      <w:r>
        <w:t xml:space="preserve"> настоящего Перечня, по собственной инициативе. При этом выписка из Единого государственного реестра юридических лиц должна быть выдана не ранее чем за 1 месяц до даты подачи заявки на предоставление </w:t>
      </w:r>
      <w:r>
        <w:lastRenderedPageBreak/>
        <w:t>субсидии.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sectPr w:rsidR="00D4160A">
          <w:pgSz w:w="11905" w:h="16838"/>
          <w:pgMar w:top="1134" w:right="850" w:bottom="1134" w:left="1701" w:header="0" w:footer="0" w:gutter="0"/>
          <w:cols w:space="720"/>
        </w:sectPr>
      </w:pPr>
    </w:p>
    <w:p w:rsidR="00D4160A" w:rsidRDefault="00D4160A">
      <w:pPr>
        <w:pStyle w:val="ConsPlusNormal"/>
        <w:jc w:val="right"/>
        <w:outlineLvl w:val="1"/>
      </w:pPr>
      <w:r>
        <w:lastRenderedPageBreak/>
        <w:t>Приложение 2</w:t>
      </w:r>
    </w:p>
    <w:p w:rsidR="00D4160A" w:rsidRDefault="00D4160A">
      <w:pPr>
        <w:pStyle w:val="ConsPlusNormal"/>
        <w:jc w:val="right"/>
      </w:pPr>
      <w:r>
        <w:t>к Порядку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bookmarkStart w:id="25" w:name="P464"/>
      <w:bookmarkEnd w:id="25"/>
      <w:r>
        <w:t>КРИТЕРИИ ОЦЕНКИ ЗАЯВОК НА ПРЕДОСТАВЛЕНИЕ СУБСИДИИ</w:t>
      </w:r>
    </w:p>
    <w:p w:rsidR="00D4160A" w:rsidRDefault="00D4160A">
      <w:pPr>
        <w:pStyle w:val="ConsPlusNormal"/>
        <w:jc w:val="center"/>
      </w:pPr>
    </w:p>
    <w:p w:rsidR="00D4160A" w:rsidRDefault="00D4160A">
      <w:pPr>
        <w:pStyle w:val="ConsPlusNormal"/>
        <w:jc w:val="center"/>
      </w:pPr>
      <w:r>
        <w:t>Список изменяющих документов</w:t>
      </w:r>
    </w:p>
    <w:p w:rsidR="00D4160A" w:rsidRDefault="00D4160A">
      <w:pPr>
        <w:pStyle w:val="ConsPlusNormal"/>
        <w:jc w:val="center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01.12.2015 N 820-ПП)</w:t>
      </w:r>
    </w:p>
    <w:p w:rsidR="00D4160A" w:rsidRDefault="00D41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5"/>
        <w:gridCol w:w="6302"/>
        <w:gridCol w:w="1361"/>
        <w:gridCol w:w="1247"/>
      </w:tblGrid>
      <w:tr w:rsidR="00D4160A">
        <w:tc>
          <w:tcPr>
            <w:tcW w:w="725" w:type="dxa"/>
          </w:tcPr>
          <w:p w:rsidR="00D4160A" w:rsidRDefault="00D416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  <w:jc w:val="center"/>
            </w:pPr>
            <w:r>
              <w:t>Оценка по результатам рассмотрения заявки (балл)</w:t>
            </w:r>
          </w:p>
        </w:tc>
        <w:tc>
          <w:tcPr>
            <w:tcW w:w="1247" w:type="dxa"/>
          </w:tcPr>
          <w:p w:rsidR="00D4160A" w:rsidRDefault="00D4160A">
            <w:pPr>
              <w:pStyle w:val="ConsPlusNormal"/>
              <w:jc w:val="center"/>
            </w:pPr>
            <w:r>
              <w:t>Удельный вес от общей оценки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D4160A" w:rsidRDefault="00D4160A">
            <w:pPr>
              <w:pStyle w:val="ConsPlusNormal"/>
              <w:jc w:val="center"/>
            </w:pPr>
            <w:r>
              <w:t>4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Ожидаемое количество посетителей Центра из числа обучающихся образовательных организаций, профильных молодых специалистов, человек в год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0,2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500 человек и более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300 до 500 человек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Менее 300 человек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Планируемое количество консультаций субъектам МСП в рамках оказываемой Центром консультационной и информационной поддержки, консультаций в год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2.1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3 консультаций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2.2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1 до 3 консультаций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2.3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Отсутствие консультаций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lastRenderedPageBreak/>
              <w:t>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Планируемое количество мероприятий, направленных на развитие детского научно-технического творчества (конкурсы, выставки, соревнования, образовательные мероприятия, круглые столы), мероприятий в год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3.1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3 мероприятий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3.2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1 до 3 мероприятий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3.3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Отсутствие мероприятий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4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Планируемое количество семинаров, тренингов, организуемых в целях вовлечения в предпринимательство и развития научно-инновационной деятельности детей и молодежи, мероприятий в год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4.1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4 мероприятий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4.2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2 до 4 мероприятий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4.3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Менее 2 мероприятий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5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Количество тематических публикаций о работе Центра (в средствах массовой информации, в том числе электронных, и других источниках публикации), публикаций в год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5.1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5 публикаций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5.2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2 до 5 публикаций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5.3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Менее 2 публикаций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6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 xml:space="preserve">Количество заключенных (планируемых к заключению) договоров с организациями, осуществляющими образовательную деятельность на территории города Москвы, и иными организациями в целях развития предпринимательского, </w:t>
            </w:r>
            <w:r>
              <w:lastRenderedPageBreak/>
              <w:t>научно-технического и инновационного творчества детей и молодежи, договоров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0,1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lastRenderedPageBreak/>
              <w:t>6.1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3 договоров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tcBorders>
              <w:bottom w:val="nil"/>
            </w:tcBorders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6.2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1 до 3 договоров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6.3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Отсутствие договоров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tcBorders>
              <w:top w:val="nil"/>
            </w:tcBorders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7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Планируемое количество единиц продукции, в том числе проектов, реализуемых посетителями Центра, единиц в год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7.1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5 единиц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tcBorders>
              <w:bottom w:val="nil"/>
            </w:tcBorders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7.2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2 до 5 единиц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7.3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Менее 2 единиц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tcBorders>
              <w:top w:val="nil"/>
            </w:tcBorders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8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Планируемое количество образовательных проектов и мероприятий по вовлечению детей и молодежи в инновационную деятельность, единиц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0,1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8.1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3 единиц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8.2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1 до 3 единиц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8.3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Отсутствие проектов и мероприятий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9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Размер привлеченных средств на реализацию Проекта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0,025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9.1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30 тыс. рублей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9.2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10 тыс. до 30 тыс. рублей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9.3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Менее 10 тыс. рублей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10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 xml:space="preserve">Транспортная доступность (расстояние от Центра до остановки </w:t>
            </w:r>
            <w:r>
              <w:lastRenderedPageBreak/>
              <w:t>городского пассажирского транспорта общего пользования, включая метрополитен),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0,025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lastRenderedPageBreak/>
              <w:t>10.1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Менее 300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10.2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300 до 1000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10.3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1000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11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Удаленность Центра от организаций, осуществляющих образовательную деятельность и предоставляющих начальное общее, основное общее, среднее общее образование, среднее профессиональное и высшее образование,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0,025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11.1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Менее 300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11.2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300 до 1000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11.3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1000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12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Удаленность Центра от кварталов жилой застройки,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0,025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12.1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Менее 300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12.2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300 до 1000 метров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160A" w:rsidRDefault="00D4160A"/>
        </w:tc>
      </w:tr>
      <w:tr w:rsidR="00D4160A">
        <w:tblPrEx>
          <w:tblBorders>
            <w:insideH w:val="nil"/>
          </w:tblBorders>
        </w:tblPrEx>
        <w:tc>
          <w:tcPr>
            <w:tcW w:w="9635" w:type="dxa"/>
            <w:gridSpan w:val="4"/>
            <w:tcBorders>
              <w:top w:val="nil"/>
              <w:bottom w:val="nil"/>
            </w:tcBorders>
          </w:tcPr>
          <w:p w:rsidR="00D4160A" w:rsidRDefault="00D4160A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4160A" w:rsidRDefault="00D4160A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D4160A" w:rsidRDefault="00D4160A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подпунктов дана в соответствии с официальным текстом документа.</w:t>
            </w:r>
          </w:p>
          <w:p w:rsidR="00D4160A" w:rsidRDefault="00D4160A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4160A">
        <w:tblPrEx>
          <w:tblBorders>
            <w:insideH w:val="nil"/>
          </w:tblBorders>
        </w:tblPrEx>
        <w:tc>
          <w:tcPr>
            <w:tcW w:w="725" w:type="dxa"/>
            <w:tcBorders>
              <w:top w:val="nil"/>
            </w:tcBorders>
          </w:tcPr>
          <w:p w:rsidR="00D4160A" w:rsidRDefault="00D4160A">
            <w:pPr>
              <w:pStyle w:val="ConsPlusNormal"/>
            </w:pPr>
            <w:r>
              <w:t>12.1</w:t>
            </w:r>
          </w:p>
        </w:tc>
        <w:tc>
          <w:tcPr>
            <w:tcW w:w="6302" w:type="dxa"/>
            <w:tcBorders>
              <w:top w:val="nil"/>
            </w:tcBorders>
          </w:tcPr>
          <w:p w:rsidR="00D4160A" w:rsidRDefault="00D4160A">
            <w:pPr>
              <w:pStyle w:val="ConsPlusNormal"/>
            </w:pPr>
            <w:r>
              <w:t>Более 1000 метров</w:t>
            </w:r>
          </w:p>
        </w:tc>
        <w:tc>
          <w:tcPr>
            <w:tcW w:w="1361" w:type="dxa"/>
            <w:tcBorders>
              <w:top w:val="nil"/>
            </w:tcBorders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tcBorders>
              <w:top w:val="nil"/>
            </w:tcBorders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13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Наличие условий в Центре для людей с ограниченными возможностями здоровья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0,1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13.1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Наличие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lastRenderedPageBreak/>
              <w:t>13.2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Отсутствие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14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Наличие актуальной информации о деятельности Центра на сайте в информационно-телекоммуникационной сети Интернет, в том числе об оборудовании, видах услуг и их ценах, расписании проводимых мероприятий и порядке участия в них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0,025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14.1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Наличие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14.2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Отсутствие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15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Количество наставников, занятых в Центре для работы с детьми и молодежью, из числа обучающихся, профильных молодых специалистов, молодых ученых, человек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0,1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15.1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3 человек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15.2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1 до 3 человек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15.3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Отсутствие наставников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  <w:outlineLvl w:val="2"/>
            </w:pPr>
            <w:r>
              <w:t>16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Наличие соглашений о сотрудничестве (взаимодействии) с другими Центрами, в том числе расположенными за пределами города Москвы и за пределами территории Российской Федерации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247" w:type="dxa"/>
          </w:tcPr>
          <w:p w:rsidR="00D4160A" w:rsidRDefault="00D4160A">
            <w:pPr>
              <w:pStyle w:val="ConsPlusNormal"/>
            </w:pPr>
            <w:r>
              <w:t>0,025</w:t>
            </w: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16.1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Более 3 соглашений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  <w:vMerge w:val="restart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16.2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 1 до 3 соглашений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50</w:t>
            </w:r>
          </w:p>
        </w:tc>
        <w:tc>
          <w:tcPr>
            <w:tcW w:w="1247" w:type="dxa"/>
            <w:vMerge/>
          </w:tcPr>
          <w:p w:rsidR="00D4160A" w:rsidRDefault="00D4160A"/>
        </w:tc>
      </w:tr>
      <w:tr w:rsidR="00D4160A">
        <w:tc>
          <w:tcPr>
            <w:tcW w:w="725" w:type="dxa"/>
          </w:tcPr>
          <w:p w:rsidR="00D4160A" w:rsidRDefault="00D4160A">
            <w:pPr>
              <w:pStyle w:val="ConsPlusNormal"/>
            </w:pPr>
            <w:r>
              <w:t>16.3</w:t>
            </w:r>
          </w:p>
        </w:tc>
        <w:tc>
          <w:tcPr>
            <w:tcW w:w="6302" w:type="dxa"/>
          </w:tcPr>
          <w:p w:rsidR="00D4160A" w:rsidRDefault="00D4160A">
            <w:pPr>
              <w:pStyle w:val="ConsPlusNormal"/>
            </w:pPr>
            <w:r>
              <w:t>Отсутствие соглашений</w:t>
            </w:r>
          </w:p>
        </w:tc>
        <w:tc>
          <w:tcPr>
            <w:tcW w:w="1361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247" w:type="dxa"/>
            <w:vMerge/>
          </w:tcPr>
          <w:p w:rsidR="00D4160A" w:rsidRDefault="00D4160A"/>
        </w:tc>
      </w:tr>
    </w:tbl>
    <w:p w:rsidR="00D4160A" w:rsidRDefault="00D4160A">
      <w:pPr>
        <w:sectPr w:rsidR="00D4160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2"/>
      </w:pPr>
      <w:r>
        <w:t>Порядок расчета оценки заявки на предоставление субсидии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r>
        <w:t>Э = С1 x К1 + С2 x К2 + С3 x К3 + С4 x К4 + С5 x К5 + С6 x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r>
        <w:t>x К6 + С7 x К7 + С8 x К8 + С9 x К9 + С10 x К10 + С11 x К11 +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r>
        <w:t>+ С12 x К12 + С13 x К13 + С14 x К14 + С15 x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r>
        <w:t>x К15 + С16 x К16, где: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Э - итоговая оценка по каждой заявке на предоставление субсидии;</w:t>
      </w:r>
    </w:p>
    <w:p w:rsidR="00D4160A" w:rsidRDefault="00D4160A">
      <w:pPr>
        <w:pStyle w:val="ConsPlusNormal"/>
        <w:ind w:firstLine="540"/>
        <w:jc w:val="both"/>
      </w:pPr>
      <w:r>
        <w:t>С1 - значение оценки по критерию "Ожидаемое количество посетителей Центра из числа обучающихся образовательных организаций, профильных молодых специалистов";</w:t>
      </w:r>
    </w:p>
    <w:p w:rsidR="00D4160A" w:rsidRDefault="00D4160A">
      <w:pPr>
        <w:pStyle w:val="ConsPlusNormal"/>
        <w:ind w:firstLine="540"/>
        <w:jc w:val="both"/>
      </w:pPr>
      <w:r>
        <w:t>К1 - удельный вес оценки по критерию "Ожидаемое количество посетителей Центра из числа обучающихся образовательных организаций, профильных молодых специалистов";</w:t>
      </w:r>
    </w:p>
    <w:p w:rsidR="00D4160A" w:rsidRDefault="00D4160A">
      <w:pPr>
        <w:pStyle w:val="ConsPlusNormal"/>
        <w:ind w:firstLine="540"/>
        <w:jc w:val="both"/>
      </w:pPr>
      <w:r>
        <w:t>С2 - значение оценки по критерию "Планируемое количество консультаций субъектам МСП в рамках оказываемой Центром консультационной и информационной поддержки";</w:t>
      </w:r>
    </w:p>
    <w:p w:rsidR="00D4160A" w:rsidRDefault="00D4160A">
      <w:pPr>
        <w:pStyle w:val="ConsPlusNormal"/>
        <w:ind w:firstLine="540"/>
        <w:jc w:val="both"/>
      </w:pPr>
      <w:r>
        <w:t>К2 - удельный вес оценки по критерию "Планируемое количество консультаций субъектам МСП в рамках оказываемой Центром консультационной и информационной поддержки";</w:t>
      </w:r>
    </w:p>
    <w:p w:rsidR="00D4160A" w:rsidRDefault="00D4160A">
      <w:pPr>
        <w:pStyle w:val="ConsPlusNormal"/>
        <w:ind w:firstLine="540"/>
        <w:jc w:val="both"/>
      </w:pPr>
      <w:r>
        <w:t>С3 - значение оценки по критерию "Планируемое количество мероприятий, направленных на развитие детского научно-технического творчества (конкурсы, выставки, соревнования, образовательные мероприятия, круглые столы)";</w:t>
      </w:r>
    </w:p>
    <w:p w:rsidR="00D4160A" w:rsidRDefault="00D4160A">
      <w:pPr>
        <w:pStyle w:val="ConsPlusNormal"/>
        <w:ind w:firstLine="540"/>
        <w:jc w:val="both"/>
      </w:pPr>
      <w:r>
        <w:t>К3 - удельный вес оценки по критерию "Планируемое количество мероприятий, направленных на развитие детского научно-технического творчества (конкурсы, выставки, соревнования, образовательные мероприятия, круглые столы)";</w:t>
      </w:r>
    </w:p>
    <w:p w:rsidR="00D4160A" w:rsidRDefault="00D4160A">
      <w:pPr>
        <w:pStyle w:val="ConsPlusNormal"/>
        <w:ind w:firstLine="540"/>
        <w:jc w:val="both"/>
      </w:pPr>
      <w:r>
        <w:t>С4 - значение оценки по критерию "Планируемое количество семинаров, тренингов, организуемых в целях вовлечения в предпринимательство и развития научно-инновационной деятельности детей и молодежи";</w:t>
      </w:r>
    </w:p>
    <w:p w:rsidR="00D4160A" w:rsidRDefault="00D4160A">
      <w:pPr>
        <w:pStyle w:val="ConsPlusNormal"/>
        <w:ind w:firstLine="540"/>
        <w:jc w:val="both"/>
      </w:pPr>
      <w:r>
        <w:t>К4 - удельный вес оценки по критерию "Планируемое количество семинаров, тренингов, организуемых в целях вовлечения в предпринимательство и развития научно-инновационной деятельности детей и молодежи";</w:t>
      </w:r>
    </w:p>
    <w:p w:rsidR="00D4160A" w:rsidRDefault="00D4160A">
      <w:pPr>
        <w:pStyle w:val="ConsPlusNormal"/>
        <w:ind w:firstLine="540"/>
        <w:jc w:val="both"/>
      </w:pPr>
      <w:r>
        <w:t>С5 - значение оценки по критерию "Количество тематических публикаций о работе Центра (в средствах массовой информации, в том числе электронных, и других источниках публикации)";</w:t>
      </w:r>
    </w:p>
    <w:p w:rsidR="00D4160A" w:rsidRDefault="00D4160A">
      <w:pPr>
        <w:pStyle w:val="ConsPlusNormal"/>
        <w:ind w:firstLine="540"/>
        <w:jc w:val="both"/>
      </w:pPr>
      <w:r>
        <w:t>К5 - удельный вес оценки по критерию "Количество тематических публикаций о работе Центра (в средствах массовой информации, в том числе электронных, и других источниках публикации)";</w:t>
      </w:r>
    </w:p>
    <w:p w:rsidR="00D4160A" w:rsidRDefault="00D4160A">
      <w:pPr>
        <w:pStyle w:val="ConsPlusNormal"/>
        <w:ind w:firstLine="540"/>
        <w:jc w:val="both"/>
      </w:pPr>
      <w:r>
        <w:t>С6 - значение оценки по критерию "Количество заключенных (планируемых к заключению) договоров с организациями, осуществляющими образовательную деятельность на территории города Москвы, и иными организациями в целях развития предпринимательского, научно-технического и инновационного творчества детей и молодежи";</w:t>
      </w:r>
    </w:p>
    <w:p w:rsidR="00D4160A" w:rsidRDefault="00D4160A">
      <w:pPr>
        <w:pStyle w:val="ConsPlusNormal"/>
        <w:ind w:firstLine="540"/>
        <w:jc w:val="both"/>
      </w:pPr>
      <w:r>
        <w:t>К6 - удельный вес оценки по критерию "Количество заключенных (планируемых к заключению) договоров с организациями, осуществляющими образовательную деятельность на территории города Москвы, и иными организациями в целях развития предпринимательского, научно-технического и инновационного творчества детей и молодежи";</w:t>
      </w:r>
    </w:p>
    <w:p w:rsidR="00D4160A" w:rsidRDefault="00D4160A">
      <w:pPr>
        <w:pStyle w:val="ConsPlusNormal"/>
        <w:ind w:firstLine="540"/>
        <w:jc w:val="both"/>
      </w:pPr>
      <w:r>
        <w:t>С7 - значение оценки по критерию "Планируемое количество единиц продукции, в том числе проектов, реализуемых посетителями Центра";</w:t>
      </w:r>
    </w:p>
    <w:p w:rsidR="00D4160A" w:rsidRDefault="00D4160A">
      <w:pPr>
        <w:pStyle w:val="ConsPlusNormal"/>
        <w:ind w:firstLine="540"/>
        <w:jc w:val="both"/>
      </w:pPr>
      <w:r>
        <w:t>К7 - удельный вес оценки по критерию "Планируемое количество единиц продукции, в том числе проектов, реализуемых посетителями Центра";</w:t>
      </w:r>
    </w:p>
    <w:p w:rsidR="00D4160A" w:rsidRDefault="00D4160A">
      <w:pPr>
        <w:pStyle w:val="ConsPlusNormal"/>
        <w:ind w:firstLine="540"/>
        <w:jc w:val="both"/>
      </w:pPr>
      <w:r>
        <w:t>С8 - значение оценки по критерию "Планируемое количество образовательных проектов и мероприятий по вовлечению детей и молодежи в инновационную деятельность";</w:t>
      </w:r>
    </w:p>
    <w:p w:rsidR="00D4160A" w:rsidRDefault="00D4160A">
      <w:pPr>
        <w:pStyle w:val="ConsPlusNormal"/>
        <w:ind w:firstLine="540"/>
        <w:jc w:val="both"/>
      </w:pPr>
      <w:r>
        <w:t>К8 - удельный вес оценки по критерию "Планируемое количество образовательных проектов и мероприятий по вовлечению детей и молодежи в инновационную деятельность";</w:t>
      </w:r>
    </w:p>
    <w:p w:rsidR="00D4160A" w:rsidRDefault="00D4160A">
      <w:pPr>
        <w:pStyle w:val="ConsPlusNormal"/>
        <w:ind w:firstLine="540"/>
        <w:jc w:val="both"/>
      </w:pPr>
      <w:r>
        <w:t>С9 - значение оценки по критерию "Размер привлеченных средств на реализацию Проекта";</w:t>
      </w:r>
    </w:p>
    <w:p w:rsidR="00D4160A" w:rsidRDefault="00D4160A">
      <w:pPr>
        <w:pStyle w:val="ConsPlusNormal"/>
        <w:ind w:firstLine="540"/>
        <w:jc w:val="both"/>
      </w:pPr>
      <w:r>
        <w:lastRenderedPageBreak/>
        <w:t>К9 - удельный вес оценки по критерию "Размер привлеченных средств на реализацию Проекта";</w:t>
      </w:r>
    </w:p>
    <w:p w:rsidR="00D4160A" w:rsidRDefault="00D4160A">
      <w:pPr>
        <w:pStyle w:val="ConsPlusNormal"/>
        <w:ind w:firstLine="540"/>
        <w:jc w:val="both"/>
      </w:pPr>
      <w:r>
        <w:t>С10 - значение оценки по критерию "Транспортная доступность (расстояние от Центра до остановки городского пассажирского транспорта общего пользования, включая метрополитен)";</w:t>
      </w:r>
    </w:p>
    <w:p w:rsidR="00D4160A" w:rsidRDefault="00D4160A">
      <w:pPr>
        <w:pStyle w:val="ConsPlusNormal"/>
        <w:ind w:firstLine="540"/>
        <w:jc w:val="both"/>
      </w:pPr>
      <w:r>
        <w:t>К10 - удельный вес оценки по критерию "Транспортная доступность (расстояние от Центра до остановки городского пассажирского транспорта общего пользования, включая метрополитен)";</w:t>
      </w:r>
    </w:p>
    <w:p w:rsidR="00D4160A" w:rsidRDefault="00D4160A">
      <w:pPr>
        <w:pStyle w:val="ConsPlusNormal"/>
        <w:ind w:firstLine="540"/>
        <w:jc w:val="both"/>
      </w:pPr>
      <w:r>
        <w:t>С11 - значение оценки по критерию "Удаленность Центра от организаций, осуществляющих образовательную деятельность и предоставляющих начальное общее, основное общее, среднее общее образование, среднее профессиональное и высшее образование";</w:t>
      </w:r>
    </w:p>
    <w:p w:rsidR="00D4160A" w:rsidRDefault="00D4160A">
      <w:pPr>
        <w:pStyle w:val="ConsPlusNormal"/>
        <w:ind w:firstLine="540"/>
        <w:jc w:val="both"/>
      </w:pPr>
      <w:r>
        <w:t>К11 - удельный вес оценки по критерию "Удаленность Центра от организаций, осуществляющих образовательную деятельность и предоставляющих начальное общее, основное общее, среднее общее образование, среднее профессиональное и высшее образование";</w:t>
      </w:r>
    </w:p>
    <w:p w:rsidR="00D4160A" w:rsidRDefault="00D4160A">
      <w:pPr>
        <w:pStyle w:val="ConsPlusNormal"/>
        <w:ind w:firstLine="540"/>
        <w:jc w:val="both"/>
      </w:pPr>
      <w:r>
        <w:t>С12 - значение оценки по критерию "Удаленность Центра от кварталов жилой застройки";</w:t>
      </w:r>
    </w:p>
    <w:p w:rsidR="00D4160A" w:rsidRDefault="00D4160A">
      <w:pPr>
        <w:pStyle w:val="ConsPlusNormal"/>
        <w:ind w:firstLine="540"/>
        <w:jc w:val="both"/>
      </w:pPr>
      <w:r>
        <w:t>К12 - удельный вес оценки по критерию "Удаленность Центра от кварталов жилой застройки";</w:t>
      </w:r>
    </w:p>
    <w:p w:rsidR="00D4160A" w:rsidRDefault="00D4160A">
      <w:pPr>
        <w:pStyle w:val="ConsPlusNormal"/>
        <w:ind w:firstLine="540"/>
        <w:jc w:val="both"/>
      </w:pPr>
      <w:r>
        <w:t>С13 - значение оценки по критерию "Наличие условий в Центре для людей с ограниченными возможностями здоровья";</w:t>
      </w:r>
    </w:p>
    <w:p w:rsidR="00D4160A" w:rsidRDefault="00D4160A">
      <w:pPr>
        <w:pStyle w:val="ConsPlusNormal"/>
        <w:ind w:firstLine="540"/>
        <w:jc w:val="both"/>
      </w:pPr>
      <w:r>
        <w:t>К13 - удельный вес оценки по критерию "Наличие условий в Центре для людей с ограниченными возможностями здоровья";</w:t>
      </w:r>
    </w:p>
    <w:p w:rsidR="00D4160A" w:rsidRDefault="00D4160A">
      <w:pPr>
        <w:pStyle w:val="ConsPlusNormal"/>
        <w:ind w:firstLine="540"/>
        <w:jc w:val="both"/>
      </w:pPr>
      <w:r>
        <w:t>С14 - значение оценки по критерию "Наличие актуальной информации о деятельности Центра на сайте в информационно-телекоммуникационной сети Интернет, в том числе об оборудовании, видах услуг и их ценах, расписании проводимых мероприятий и порядке участия в них";</w:t>
      </w:r>
    </w:p>
    <w:p w:rsidR="00D4160A" w:rsidRDefault="00D4160A">
      <w:pPr>
        <w:pStyle w:val="ConsPlusNormal"/>
        <w:ind w:firstLine="540"/>
        <w:jc w:val="both"/>
      </w:pPr>
      <w:r>
        <w:t>К14 - удельный вес оценки по критерию "Наличие актуальной информации о деятельности Центра на сайте в информационно-телекоммуникационной сети Интернет, в том числе об оборудовании, видах услуг и их ценах, расписании проводимых мероприятий и порядке участия в них";</w:t>
      </w:r>
    </w:p>
    <w:p w:rsidR="00D4160A" w:rsidRDefault="00D4160A">
      <w:pPr>
        <w:pStyle w:val="ConsPlusNormal"/>
        <w:ind w:firstLine="540"/>
        <w:jc w:val="both"/>
      </w:pPr>
      <w:r>
        <w:t>С15 - значение оценки по критерию "Количество наставников, занятых в Центре для работы с детьми и молодежью, из числа обучающихся, профильных молодых специалистов, молодых ученых";</w:t>
      </w:r>
    </w:p>
    <w:p w:rsidR="00D4160A" w:rsidRDefault="00D4160A">
      <w:pPr>
        <w:pStyle w:val="ConsPlusNormal"/>
        <w:ind w:firstLine="540"/>
        <w:jc w:val="both"/>
      </w:pPr>
      <w:r>
        <w:t>К15 - удельный вес оценки по критерию "Количество наставников, занятых в Центре для работы с детьми и молодежью, из числа обучающихся, профильных молодых специалистов, молодых ученых";</w:t>
      </w:r>
    </w:p>
    <w:p w:rsidR="00D4160A" w:rsidRDefault="00D4160A">
      <w:pPr>
        <w:pStyle w:val="ConsPlusNormal"/>
        <w:ind w:firstLine="540"/>
        <w:jc w:val="both"/>
      </w:pPr>
      <w:r>
        <w:t>С16 - значение оценки по критерию "Наличие соглашений о сотрудничестве (взаимодействии) с другими Центрами, в том числе расположенными за пределами города Москвы и за пределами территории Российской Федерации";</w:t>
      </w:r>
    </w:p>
    <w:p w:rsidR="00D4160A" w:rsidRDefault="00D4160A">
      <w:pPr>
        <w:pStyle w:val="ConsPlusNormal"/>
        <w:ind w:firstLine="540"/>
        <w:jc w:val="both"/>
      </w:pPr>
      <w:r>
        <w:t>К16 - удельный вес оценки по критерию "Наличие соглашений о сотрудничестве (взаимодействии) с другими Центрами, в том числе расположенными за пределами города Москвы и за пределами территории Российской Федерации".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right"/>
        <w:outlineLvl w:val="0"/>
      </w:pPr>
      <w:r>
        <w:t>Приложение 3</w:t>
      </w:r>
    </w:p>
    <w:p w:rsidR="00D4160A" w:rsidRDefault="00D4160A">
      <w:pPr>
        <w:pStyle w:val="ConsPlusNormal"/>
        <w:jc w:val="right"/>
      </w:pPr>
      <w:r>
        <w:t>к постановлению Правительства</w:t>
      </w:r>
    </w:p>
    <w:p w:rsidR="00D4160A" w:rsidRDefault="00D4160A">
      <w:pPr>
        <w:pStyle w:val="ConsPlusNormal"/>
        <w:jc w:val="right"/>
      </w:pPr>
      <w:r>
        <w:t>Москвы</w:t>
      </w:r>
    </w:p>
    <w:p w:rsidR="00D4160A" w:rsidRDefault="00D4160A">
      <w:pPr>
        <w:pStyle w:val="ConsPlusNormal"/>
        <w:jc w:val="right"/>
      </w:pPr>
      <w:r>
        <w:t>от 13 ноября 2012 г. N 646-ПП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Title"/>
        <w:jc w:val="center"/>
      </w:pPr>
      <w:r>
        <w:t>ПОРЯДОК</w:t>
      </w:r>
    </w:p>
    <w:p w:rsidR="00D4160A" w:rsidRDefault="00D4160A">
      <w:pPr>
        <w:pStyle w:val="ConsPlusTitle"/>
        <w:jc w:val="center"/>
      </w:pPr>
      <w:r>
        <w:t>ПРЕДОСТАВЛЕНИЯ СУБСИДИЙ ИЗ БЮДЖЕТА ГОРОДА МОСКВЫ УПРАВЛЯЮЩИМ</w:t>
      </w:r>
    </w:p>
    <w:p w:rsidR="00D4160A" w:rsidRDefault="00D4160A">
      <w:pPr>
        <w:pStyle w:val="ConsPlusTitle"/>
        <w:jc w:val="center"/>
      </w:pPr>
      <w:r>
        <w:t>ОРГАНИЗАЦИЯМ ТЕХНОЛОГИЧЕСКИХ ПАРКОВ ГОРОДА МОСКВЫ</w:t>
      </w:r>
    </w:p>
    <w:p w:rsidR="00D4160A" w:rsidRDefault="00D4160A">
      <w:pPr>
        <w:pStyle w:val="ConsPlusTitle"/>
        <w:jc w:val="center"/>
      </w:pPr>
      <w:r>
        <w:t>НА ВОЗМЕЩЕНИЕ ЧАСТИ ЗАТРАТ НА УПЛАТУ ПРОЦЕНТОВ ПО КРЕДИТАМ,</w:t>
      </w:r>
    </w:p>
    <w:p w:rsidR="00D4160A" w:rsidRDefault="00D4160A">
      <w:pPr>
        <w:pStyle w:val="ConsPlusTitle"/>
        <w:jc w:val="center"/>
      </w:pPr>
      <w:r>
        <w:lastRenderedPageBreak/>
        <w:t>ПОЛУЧЕННЫМ В КРЕДИТНЫХ ОРГАНИЗАЦИЯХ, НА СОЗДАНИЕ</w:t>
      </w:r>
    </w:p>
    <w:p w:rsidR="00D4160A" w:rsidRDefault="00D4160A">
      <w:pPr>
        <w:pStyle w:val="ConsPlusTitle"/>
        <w:jc w:val="center"/>
      </w:pPr>
      <w:r>
        <w:t>И (ИЛИ) РАЗВИТИЕ ИМУЩЕСТВЕННОГО КОМПЛЕКСА, В ТОМ ЧИСЛЕ</w:t>
      </w:r>
    </w:p>
    <w:p w:rsidR="00D4160A" w:rsidRDefault="00D4160A">
      <w:pPr>
        <w:pStyle w:val="ConsPlusTitle"/>
        <w:jc w:val="center"/>
      </w:pPr>
      <w:r>
        <w:t>ИНФРАСТРУКТУРЫ, ТЕХНОЛОГИЧЕСКОГО ПАРКА</w:t>
      </w:r>
    </w:p>
    <w:p w:rsidR="00D4160A" w:rsidRDefault="00D4160A">
      <w:pPr>
        <w:pStyle w:val="ConsPlusTitle"/>
        <w:jc w:val="center"/>
      </w:pPr>
      <w:r>
        <w:t>ГОРОДА МОСКВЫ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r>
        <w:t xml:space="preserve">Утратил силу с 1 января 2017 года. - </w:t>
      </w:r>
      <w:hyperlink r:id="rId58" w:history="1">
        <w:r>
          <w:rPr>
            <w:color w:val="0000FF"/>
          </w:rPr>
          <w:t>Постановление</w:t>
        </w:r>
      </w:hyperlink>
    </w:p>
    <w:p w:rsidR="00D4160A" w:rsidRDefault="00D4160A">
      <w:pPr>
        <w:pStyle w:val="ConsPlusNormal"/>
        <w:jc w:val="center"/>
      </w:pPr>
      <w:r>
        <w:t>Правительства Москвы от 27.12.2016 N 950-ПП.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right"/>
        <w:outlineLvl w:val="0"/>
      </w:pPr>
      <w:r>
        <w:t>Приложение 4</w:t>
      </w:r>
    </w:p>
    <w:p w:rsidR="00D4160A" w:rsidRDefault="00D4160A">
      <w:pPr>
        <w:pStyle w:val="ConsPlusNormal"/>
        <w:jc w:val="right"/>
      </w:pPr>
      <w:r>
        <w:t>к постановлению Правительства</w:t>
      </w:r>
    </w:p>
    <w:p w:rsidR="00D4160A" w:rsidRDefault="00D4160A">
      <w:pPr>
        <w:pStyle w:val="ConsPlusNormal"/>
        <w:jc w:val="right"/>
      </w:pPr>
      <w:r>
        <w:t>Москвы</w:t>
      </w:r>
    </w:p>
    <w:p w:rsidR="00D4160A" w:rsidRDefault="00D4160A">
      <w:pPr>
        <w:pStyle w:val="ConsPlusNormal"/>
        <w:jc w:val="right"/>
      </w:pPr>
      <w:r>
        <w:t>от 13 ноября 2012 г. N 646-ПП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Title"/>
        <w:jc w:val="center"/>
      </w:pPr>
      <w:bookmarkStart w:id="26" w:name="P779"/>
      <w:bookmarkEnd w:id="26"/>
      <w:r>
        <w:t>ПОРЯДОК</w:t>
      </w:r>
    </w:p>
    <w:p w:rsidR="00D4160A" w:rsidRDefault="00D4160A">
      <w:pPr>
        <w:pStyle w:val="ConsPlusTitle"/>
        <w:jc w:val="center"/>
      </w:pPr>
      <w:r>
        <w:t>ПРЕДОСТАВЛЕНИЯ СУБСИДИЙ ИЗ БЮДЖЕТА ГОРОДА МОСКВЫ</w:t>
      </w:r>
    </w:p>
    <w:p w:rsidR="00D4160A" w:rsidRDefault="00D4160A">
      <w:pPr>
        <w:pStyle w:val="ConsPlusTitle"/>
        <w:jc w:val="center"/>
      </w:pPr>
      <w:r>
        <w:t>ОРГАНИЗАЦИЯМ, ОСУЩЕСТВЛЯЮЩИМ ДЕЯТЕЛЬНОСТЬ В ИННОВАЦИОННОЙ</w:t>
      </w:r>
    </w:p>
    <w:p w:rsidR="00D4160A" w:rsidRDefault="00D4160A">
      <w:pPr>
        <w:pStyle w:val="ConsPlusTitle"/>
        <w:jc w:val="center"/>
      </w:pPr>
      <w:r>
        <w:t>СФЕРЕ НА ТЕРРИТОРИИ ГОРОДА МОСКВЫ, В ЦЕЛЯХ ВОЗМЕЩЕНИЯ</w:t>
      </w:r>
    </w:p>
    <w:p w:rsidR="00D4160A" w:rsidRDefault="00D4160A">
      <w:pPr>
        <w:pStyle w:val="ConsPlusTitle"/>
        <w:jc w:val="center"/>
      </w:pPr>
      <w:r>
        <w:t>ЧАСТИ ЗАТРАТ, СВЯЗАННЫХ С ОРГАНИЗАЦИЕЙ ИЛИ РАСШИРЕНИЕМ</w:t>
      </w:r>
    </w:p>
    <w:p w:rsidR="00D4160A" w:rsidRDefault="00D4160A">
      <w:pPr>
        <w:pStyle w:val="ConsPlusTitle"/>
        <w:jc w:val="center"/>
      </w:pPr>
      <w:r>
        <w:t>ПРОИЗВОДСТВА ПРОДУКЦИИ НА ОСНОВЕ ВНЕДРЕНИЯ И ПРОМЫШЛЕННОГО</w:t>
      </w:r>
    </w:p>
    <w:p w:rsidR="00D4160A" w:rsidRDefault="00D4160A">
      <w:pPr>
        <w:pStyle w:val="ConsPlusTitle"/>
        <w:jc w:val="center"/>
      </w:pPr>
      <w:r>
        <w:t>ОСВОЕНИЯ РЕЗУЛЬТАТОВ НАУЧНО-ТЕХНИЧЕСКОЙ ДЕЯТЕЛЬНОСТИ</w:t>
      </w:r>
    </w:p>
    <w:p w:rsidR="00D4160A" w:rsidRDefault="00D4160A">
      <w:pPr>
        <w:pStyle w:val="ConsPlusNormal"/>
        <w:jc w:val="center"/>
      </w:pPr>
    </w:p>
    <w:p w:rsidR="00D4160A" w:rsidRDefault="00D4160A">
      <w:pPr>
        <w:pStyle w:val="ConsPlusNormal"/>
        <w:jc w:val="center"/>
      </w:pPr>
      <w:r>
        <w:t>Список изменяющих документов</w:t>
      </w:r>
    </w:p>
    <w:p w:rsidR="00D4160A" w:rsidRDefault="00D4160A">
      <w:pPr>
        <w:pStyle w:val="ConsPlusNormal"/>
        <w:jc w:val="center"/>
      </w:pPr>
      <w:r>
        <w:t xml:space="preserve">(введен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Москвы</w:t>
      </w:r>
    </w:p>
    <w:p w:rsidR="00D4160A" w:rsidRDefault="00D4160A">
      <w:pPr>
        <w:pStyle w:val="ConsPlusNormal"/>
        <w:jc w:val="center"/>
      </w:pPr>
      <w:r>
        <w:t>от 25.12.2013 N 905-ПП)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1. Общие положения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1.1. Настоящий Порядок определяет правила предоставления субсидий из бюджета города Москвы организациям, осуществляющим деятельность в инновационной сфере на территории города Москвы, в целях возмещения части затрат, связанных с организацией или расширением производства продукции на основе внедрения и промышленного освоения результатов научно-технической деятельности (далее - субсидии).</w:t>
      </w:r>
    </w:p>
    <w:p w:rsidR="00D4160A" w:rsidRDefault="00D4160A">
      <w:pPr>
        <w:pStyle w:val="ConsPlusNormal"/>
        <w:ind w:firstLine="540"/>
        <w:jc w:val="both"/>
      </w:pPr>
      <w:bookmarkStart w:id="27" w:name="P794"/>
      <w:bookmarkEnd w:id="27"/>
      <w:r>
        <w:t>1.2. Субсидии предоставляются в целях возмещения части затрат организаций, осуществляющих деятельность в инновационной сфере на территории города Москвы (далее - организации), связанных с:</w:t>
      </w:r>
    </w:p>
    <w:p w:rsidR="00D4160A" w:rsidRDefault="00D4160A">
      <w:pPr>
        <w:pStyle w:val="ConsPlusNormal"/>
        <w:ind w:firstLine="540"/>
        <w:jc w:val="both"/>
      </w:pPr>
      <w:r>
        <w:t>1.2.1. Приобретением прав на результаты интеллектуальной деятельности или на средства индивидуализации по лицензионным (сублицензионным) договорам в части:</w:t>
      </w:r>
    </w:p>
    <w:p w:rsidR="00D4160A" w:rsidRDefault="00D4160A">
      <w:pPr>
        <w:pStyle w:val="ConsPlusNormal"/>
        <w:ind w:firstLine="540"/>
        <w:jc w:val="both"/>
      </w:pPr>
      <w:r>
        <w:t>- изобретений;</w:t>
      </w:r>
    </w:p>
    <w:p w:rsidR="00D4160A" w:rsidRDefault="00D4160A">
      <w:pPr>
        <w:pStyle w:val="ConsPlusNormal"/>
        <w:ind w:firstLine="540"/>
        <w:jc w:val="both"/>
      </w:pPr>
      <w:r>
        <w:t>- полезных моделей;</w:t>
      </w:r>
    </w:p>
    <w:p w:rsidR="00D4160A" w:rsidRDefault="00D4160A">
      <w:pPr>
        <w:pStyle w:val="ConsPlusNormal"/>
        <w:ind w:firstLine="540"/>
        <w:jc w:val="both"/>
      </w:pPr>
      <w:r>
        <w:t>- топологий интегральных микросхем.</w:t>
      </w:r>
    </w:p>
    <w:p w:rsidR="00D4160A" w:rsidRDefault="00D4160A">
      <w:pPr>
        <w:pStyle w:val="ConsPlusNormal"/>
        <w:ind w:firstLine="540"/>
        <w:jc w:val="both"/>
      </w:pPr>
      <w:r>
        <w:t>1.2.2. Подготовкой и осуществлением регистрации исключительных прав на результаты интеллектуальной деятельности или на средства индивидуализации по стандартам Patent Cooperation Treaty (PCT) и (или) их государственной регистрацией в соответствии с законодательством Российской Федерации в части:</w:t>
      </w:r>
    </w:p>
    <w:p w:rsidR="00D4160A" w:rsidRDefault="00D4160A">
      <w:pPr>
        <w:pStyle w:val="ConsPlusNormal"/>
        <w:ind w:firstLine="540"/>
        <w:jc w:val="both"/>
      </w:pPr>
      <w:r>
        <w:t>- изобретений;</w:t>
      </w:r>
    </w:p>
    <w:p w:rsidR="00D4160A" w:rsidRDefault="00D4160A">
      <w:pPr>
        <w:pStyle w:val="ConsPlusNormal"/>
        <w:ind w:firstLine="540"/>
        <w:jc w:val="both"/>
      </w:pPr>
      <w:r>
        <w:t>- полезных моделей;</w:t>
      </w:r>
    </w:p>
    <w:p w:rsidR="00D4160A" w:rsidRDefault="00D4160A">
      <w:pPr>
        <w:pStyle w:val="ConsPlusNormal"/>
        <w:ind w:firstLine="540"/>
        <w:jc w:val="both"/>
      </w:pPr>
      <w:r>
        <w:t>- промышленных образцов;</w:t>
      </w:r>
    </w:p>
    <w:p w:rsidR="00D4160A" w:rsidRDefault="00D4160A">
      <w:pPr>
        <w:pStyle w:val="ConsPlusNormal"/>
        <w:ind w:firstLine="540"/>
        <w:jc w:val="both"/>
      </w:pPr>
      <w:r>
        <w:t>- товарных знаков.</w:t>
      </w:r>
    </w:p>
    <w:p w:rsidR="00D4160A" w:rsidRDefault="00D4160A">
      <w:pPr>
        <w:pStyle w:val="ConsPlusNormal"/>
        <w:ind w:firstLine="540"/>
        <w:jc w:val="both"/>
      </w:pPr>
      <w:r>
        <w:t>1.2.3. Осуществлением сертификации продукции.</w:t>
      </w:r>
    </w:p>
    <w:p w:rsidR="00D4160A" w:rsidRDefault="00D4160A">
      <w:pPr>
        <w:pStyle w:val="ConsPlusNormal"/>
        <w:ind w:firstLine="540"/>
        <w:jc w:val="both"/>
      </w:pPr>
      <w:r>
        <w:t xml:space="preserve">1.2.4. Технологическим присоединением энергопринимающих устройств объектов </w:t>
      </w:r>
      <w:r>
        <w:lastRenderedPageBreak/>
        <w:t>капитального строительства, используемых организацией для организации или расширения производства продукции, к электрическим сетям.</w:t>
      </w:r>
    </w:p>
    <w:p w:rsidR="00D4160A" w:rsidRDefault="00D4160A">
      <w:pPr>
        <w:pStyle w:val="ConsPlusNormal"/>
        <w:ind w:firstLine="540"/>
        <w:jc w:val="both"/>
      </w:pPr>
      <w:r>
        <w:t>1.2.5. Подключением (технологическим присоединением) к инженерным сетям и сооружениям газо-, тепло-, водоснабжения и водоотведения объектов капитального строительства, используемых организацией для организации или расширения производства продукции.</w:t>
      </w:r>
    </w:p>
    <w:p w:rsidR="00D4160A" w:rsidRDefault="00D4160A">
      <w:pPr>
        <w:pStyle w:val="ConsPlusNormal"/>
        <w:ind w:firstLine="540"/>
        <w:jc w:val="both"/>
      </w:pPr>
      <w:r>
        <w:t>1.2.6. Подготовкой и осуществлением действий по выполнению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товаров, в том числе осуществлением сертификации, регистрации или других форм подтверждения.</w:t>
      </w:r>
    </w:p>
    <w:p w:rsidR="00D4160A" w:rsidRDefault="00D4160A">
      <w:pPr>
        <w:pStyle w:val="ConsPlusNormal"/>
        <w:ind w:firstLine="540"/>
        <w:jc w:val="both"/>
      </w:pPr>
      <w:r>
        <w:t>1.2.7. Проведением научно-исследовательских работ, выполненных осуществляющими деятельность на территории города Москвы организациями государственных академий наук, государственными научными центрами, государственными образовательными организациями высшего образования.</w:t>
      </w:r>
    </w:p>
    <w:p w:rsidR="00D4160A" w:rsidRDefault="00D4160A">
      <w:pPr>
        <w:pStyle w:val="ConsPlusNormal"/>
        <w:ind w:firstLine="540"/>
        <w:jc w:val="both"/>
      </w:pPr>
      <w:bookmarkStart w:id="28" w:name="P809"/>
      <w:bookmarkEnd w:id="28"/>
      <w:r>
        <w:t>1.3. Субсидии предоставляются организациям, соответствующим следующим требованиям:</w:t>
      </w:r>
    </w:p>
    <w:p w:rsidR="00D4160A" w:rsidRDefault="00D4160A">
      <w:pPr>
        <w:pStyle w:val="ConsPlusNormal"/>
        <w:ind w:firstLine="540"/>
        <w:jc w:val="both"/>
      </w:pPr>
      <w:r>
        <w:t>1.3.1. Зарегистрированным в качестве налогоплательщика на территории города Москвы и осуществляющим деятельность на территории города Москвы.</w:t>
      </w:r>
    </w:p>
    <w:p w:rsidR="00D4160A" w:rsidRDefault="00D4160A">
      <w:pPr>
        <w:pStyle w:val="ConsPlusNormal"/>
        <w:ind w:firstLine="540"/>
        <w:jc w:val="both"/>
      </w:pPr>
      <w:r>
        <w:t>1.3.2. Не имеющим обособленных структурных подразделений за пределами территории города Москвы или имеющим обособленные структурные подразделения за пределами территории города Москвы, при условии поступления в бюджет города Москвы не менее 50% от общей суммы налогов и иных обязательных платежей, уплачиваемых организацией и ее обособленными структурными подразделениями в бюджеты бюджетной системы Российской Федерации, за последний отчетный год.</w:t>
      </w:r>
    </w:p>
    <w:p w:rsidR="00D4160A" w:rsidRDefault="00D4160A">
      <w:pPr>
        <w:pStyle w:val="ConsPlusNormal"/>
        <w:ind w:firstLine="540"/>
        <w:jc w:val="both"/>
      </w:pPr>
      <w:r>
        <w:t xml:space="preserve">1.3.3. Осуществляющим на день подачи заявки основные виды экономической деятельности, классифицируемые в соответствии с Общероссийским классификатором видов экономической деятельности к видам экономической деятельности, предусмотренным </w:t>
      </w:r>
      <w:hyperlink r:id="rId60" w:history="1">
        <w:r>
          <w:rPr>
            <w:color w:val="0000FF"/>
          </w:rPr>
          <w:t>подклассами 15</w:t>
        </w:r>
      </w:hyperlink>
      <w:r>
        <w:t>-</w:t>
      </w:r>
      <w:hyperlink r:id="rId61" w:history="1">
        <w:r>
          <w:rPr>
            <w:color w:val="0000FF"/>
          </w:rPr>
          <w:t>37</w:t>
        </w:r>
      </w:hyperlink>
      <w:r>
        <w:t xml:space="preserve"> раздела "Обрабатывающие производства" и </w:t>
      </w:r>
      <w:hyperlink r:id="rId62" w:history="1">
        <w:r>
          <w:rPr>
            <w:color w:val="0000FF"/>
          </w:rPr>
          <w:t>подклассом 73.1</w:t>
        </w:r>
      </w:hyperlink>
      <w:r>
        <w:t xml:space="preserve"> раздела "Операции с недвижимым имуществом, аренда и предоставление услуг".</w:t>
      </w:r>
    </w:p>
    <w:p w:rsidR="00D4160A" w:rsidRDefault="00D4160A">
      <w:pPr>
        <w:pStyle w:val="ConsPlusNormal"/>
        <w:ind w:firstLine="540"/>
        <w:jc w:val="both"/>
      </w:pPr>
      <w:r>
        <w:t xml:space="preserve">1.3.4. Участвующим собственными и (или) привлеченными средствами в размере не менее 50% общей суммы затрат, связанных с организацией или расширением производства продукции на основе внедрения и промышленного освоения результатов научно-технической деятельности, указанных в </w:t>
      </w:r>
      <w:hyperlink w:anchor="P794" w:history="1">
        <w:r>
          <w:rPr>
            <w:color w:val="0000FF"/>
          </w:rPr>
          <w:t>пункте 1.2</w:t>
        </w:r>
      </w:hyperlink>
      <w:r>
        <w:t xml:space="preserve"> настоящего Порядка, но не менее 1 млн. рублей.</w:t>
      </w:r>
    </w:p>
    <w:p w:rsidR="00D4160A" w:rsidRDefault="00D4160A">
      <w:pPr>
        <w:pStyle w:val="ConsPlusNormal"/>
        <w:ind w:firstLine="540"/>
        <w:jc w:val="both"/>
      </w:pPr>
      <w:r>
        <w:t>1.4. Субсидии предоставляются в пределах бюджетных ассигнований, предусмотренных Департаменту науки, промышленной политики и предпринимательства города Москвы (далее - Департамент) в законе города Москвы о бюджете города Москвы на соответствующий финансовый год и плановый период на указанные цели.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2. Порядок представления и рассмотрения заявок</w:t>
      </w:r>
    </w:p>
    <w:p w:rsidR="00D4160A" w:rsidRDefault="00D4160A">
      <w:pPr>
        <w:pStyle w:val="ConsPlusNormal"/>
        <w:jc w:val="center"/>
      </w:pPr>
      <w:r>
        <w:t>на получение субсидий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2.1. Для получения субсидии организация, претендующая на получение субсидии, представляет в Департамент заявку на предоставление субсидии (далее - заявка).</w:t>
      </w:r>
    </w:p>
    <w:p w:rsidR="00D4160A" w:rsidRDefault="00D4160A">
      <w:pPr>
        <w:pStyle w:val="ConsPlusNormal"/>
        <w:ind w:firstLine="540"/>
        <w:jc w:val="both"/>
      </w:pPr>
      <w:r>
        <w:t>Одновременно с заявкой организацией представляются в Департамент документы согласно приложению 1 к настоящему Порядку.</w:t>
      </w:r>
    </w:p>
    <w:p w:rsidR="00D4160A" w:rsidRDefault="00D4160A">
      <w:pPr>
        <w:pStyle w:val="ConsPlusNormal"/>
        <w:ind w:firstLine="540"/>
        <w:jc w:val="both"/>
      </w:pPr>
      <w:r>
        <w:t xml:space="preserve">Организация, претендующая на получение субсидии, вправе представить заявку в целях возмещения одного или нескольких видов затрат, связанных с организацией или расширением производства продукции на основе внедрения и промышленного освоения результатов научно-технической деятельности, указанных в </w:t>
      </w:r>
      <w:hyperlink w:anchor="P794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ind w:firstLine="540"/>
        <w:jc w:val="both"/>
      </w:pPr>
      <w:bookmarkStart w:id="29" w:name="P822"/>
      <w:bookmarkEnd w:id="29"/>
      <w:r>
        <w:t xml:space="preserve">2.2. Департамент устанавливает требования к форме заявки, сроки начала и окончания приема заявок, перечень приоритетных видов деятельности организаций, а также утверждает график рассмотрения заявок (далее - график) и определяет объем бюджетных ассигнований, подлежащий распределению на каждом заседании комиссии, созданной Департаментом </w:t>
      </w:r>
      <w:hyperlink w:anchor="P829" w:history="1">
        <w:r>
          <w:rPr>
            <w:color w:val="0000FF"/>
          </w:rPr>
          <w:t>(п. 2.6)</w:t>
        </w:r>
      </w:hyperlink>
      <w:r>
        <w:t>, в соответствии с графиком.</w:t>
      </w:r>
    </w:p>
    <w:p w:rsidR="00D4160A" w:rsidRDefault="00D4160A">
      <w:pPr>
        <w:pStyle w:val="ConsPlusNormal"/>
        <w:ind w:firstLine="540"/>
        <w:jc w:val="both"/>
      </w:pPr>
      <w:r>
        <w:t>Продолжительность срока приема заявок составляет не менее 14 рабочих дней.</w:t>
      </w:r>
    </w:p>
    <w:p w:rsidR="00D4160A" w:rsidRDefault="00D4160A">
      <w:pPr>
        <w:pStyle w:val="ConsPlusNormal"/>
        <w:ind w:firstLine="540"/>
        <w:jc w:val="both"/>
      </w:pPr>
      <w:r>
        <w:lastRenderedPageBreak/>
        <w:t>Указанная информация размещается на официальном сайте Департамента в информационно-коммуникационной сети Интернет и официальном сайте Департамента города Москвы по конкурентной политике не позднее чем за 10 рабочих дней до дня начала приема заявок.</w:t>
      </w:r>
    </w:p>
    <w:p w:rsidR="00D4160A" w:rsidRDefault="00D4160A">
      <w:pPr>
        <w:pStyle w:val="ConsPlusNormal"/>
        <w:ind w:firstLine="540"/>
        <w:jc w:val="both"/>
      </w:pPr>
      <w:r>
        <w:t xml:space="preserve">2.3. Департамент принимает и регистрирует заявки с приложенными документами, указанными в </w:t>
      </w:r>
      <w:hyperlink w:anchor="P877" w:history="1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D4160A" w:rsidRDefault="00D4160A">
      <w:pPr>
        <w:pStyle w:val="ConsPlusNormal"/>
        <w:ind w:firstLine="540"/>
        <w:jc w:val="both"/>
      </w:pPr>
      <w:r>
        <w:t xml:space="preserve">Основанием для отказа в приеме заявки является несоответствие заявки и прилагаемых к заявке документов требованиям, установленным настоящим Порядком, а также несоответствие организации требованиям, установленным </w:t>
      </w:r>
      <w:hyperlink w:anchor="P809" w:history="1">
        <w:r>
          <w:rPr>
            <w:color w:val="0000FF"/>
          </w:rPr>
          <w:t>пунктом 1.3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ind w:firstLine="540"/>
        <w:jc w:val="both"/>
      </w:pPr>
      <w:r>
        <w:t>2.4. В случае отказа в приеме заявки Департамент в срок не позднее 5 рабочих дней со дня регистрации заявки направляет организации, подавшей заявку, письменное уведомление об отказе в приеме заявки к рассмотрению с указанием причин такого отказа способом, обеспечивающим подтверждение получения указанного уведомления.</w:t>
      </w:r>
    </w:p>
    <w:p w:rsidR="00D4160A" w:rsidRDefault="00D4160A">
      <w:pPr>
        <w:pStyle w:val="ConsPlusNormal"/>
        <w:ind w:firstLine="540"/>
        <w:jc w:val="both"/>
      </w:pPr>
      <w:r>
        <w:t>2.5. В случае получения уведомления об отказе в приеме заявки к рассмотрению организация вправе повторно подать в установленном порядке доработанную заявку в срок не позднее установленного Департаментом срока окончания приема заявок.</w:t>
      </w:r>
    </w:p>
    <w:p w:rsidR="00D4160A" w:rsidRDefault="00D4160A">
      <w:pPr>
        <w:pStyle w:val="ConsPlusNormal"/>
        <w:ind w:firstLine="540"/>
        <w:jc w:val="both"/>
      </w:pPr>
      <w:bookmarkStart w:id="30" w:name="P829"/>
      <w:bookmarkEnd w:id="30"/>
      <w:r>
        <w:t>2.6. В целях рассмотрения заявок и прилагаемых к ним документов, расчета размера субсидий Департаментом создается комиссия.</w:t>
      </w:r>
    </w:p>
    <w:p w:rsidR="00D4160A" w:rsidRDefault="00D4160A">
      <w:pPr>
        <w:pStyle w:val="ConsPlusNormal"/>
        <w:ind w:firstLine="540"/>
        <w:jc w:val="both"/>
      </w:pPr>
      <w:r>
        <w:t>Состав и порядок работы комиссии устанавливаются Департаментом.</w:t>
      </w:r>
    </w:p>
    <w:p w:rsidR="00D4160A" w:rsidRDefault="00D4160A">
      <w:pPr>
        <w:pStyle w:val="ConsPlusNormal"/>
        <w:ind w:firstLine="540"/>
        <w:jc w:val="both"/>
      </w:pPr>
      <w:r>
        <w:t xml:space="preserve">2.7. При рассмотрении заявок и прилагаемых к ним документов комиссия оценивает заявки в соответствии с критериями оценки, установленными </w:t>
      </w:r>
      <w:hyperlink w:anchor="P900" w:history="1">
        <w:r>
          <w:rPr>
            <w:color w:val="0000FF"/>
          </w:rPr>
          <w:t>приложением 2</w:t>
        </w:r>
      </w:hyperlink>
      <w:r>
        <w:t xml:space="preserve"> к настоящему Порядку, и ранжирует заявки согласно соответствующим значениям оценки.</w:t>
      </w:r>
    </w:p>
    <w:p w:rsidR="00D4160A" w:rsidRDefault="00D4160A">
      <w:pPr>
        <w:pStyle w:val="ConsPlusNormal"/>
        <w:ind w:firstLine="540"/>
        <w:jc w:val="both"/>
      </w:pPr>
      <w:r>
        <w:t>Заявке, имеющей наибольшее значение оценки, присваивается категория 1.</w:t>
      </w:r>
    </w:p>
    <w:p w:rsidR="00D4160A" w:rsidRDefault="00D4160A">
      <w:pPr>
        <w:pStyle w:val="ConsPlusNormal"/>
        <w:ind w:firstLine="540"/>
        <w:jc w:val="both"/>
      </w:pPr>
      <w:r>
        <w:t>При равном значении оценки заявки ранжируются с учетом даты их представления.</w:t>
      </w:r>
    </w:p>
    <w:p w:rsidR="00D4160A" w:rsidRDefault="00D4160A">
      <w:pPr>
        <w:pStyle w:val="ConsPlusNormal"/>
        <w:ind w:firstLine="540"/>
        <w:jc w:val="both"/>
      </w:pPr>
      <w:r>
        <w:t xml:space="preserve">2.8. Количество организаций, отбираемых для предоставления субсидий, определяется комиссией исходя из объема бюджетных ассигнований, подлежащего распределению на данном заседании комиссии в соответствии с графиком </w:t>
      </w:r>
      <w:hyperlink w:anchor="P822" w:history="1">
        <w:r>
          <w:rPr>
            <w:color w:val="0000FF"/>
          </w:rPr>
          <w:t>(п. 2.2)</w:t>
        </w:r>
      </w:hyperlink>
      <w:r>
        <w:t>.</w:t>
      </w:r>
    </w:p>
    <w:p w:rsidR="00D4160A" w:rsidRDefault="00D4160A">
      <w:pPr>
        <w:pStyle w:val="ConsPlusNormal"/>
        <w:ind w:firstLine="540"/>
        <w:jc w:val="both"/>
      </w:pPr>
      <w:r>
        <w:t xml:space="preserve">Не распределенный комиссией объем бюджетных ассигнований, оставшийся после распределения субсидий на очередном заседании комиссии, учитывается в объеме бюджетных ассигнований, подлежащем распределению на следующем заседании комиссии в соответствии с графиком </w:t>
      </w:r>
      <w:hyperlink w:anchor="P822" w:history="1">
        <w:r>
          <w:rPr>
            <w:color w:val="0000FF"/>
          </w:rPr>
          <w:t>(п. 2.2)</w:t>
        </w:r>
      </w:hyperlink>
      <w:r>
        <w:t>.</w:t>
      </w:r>
    </w:p>
    <w:p w:rsidR="00D4160A" w:rsidRDefault="00D4160A">
      <w:pPr>
        <w:pStyle w:val="ConsPlusNormal"/>
        <w:ind w:firstLine="540"/>
        <w:jc w:val="both"/>
      </w:pPr>
      <w:r>
        <w:t>2.9. Субсидии предоставляются в размере не более 50% фактически понесенных и документально подтвержденных затрат, произведенных не ранее 1 января года, предшествующего году, в котором подана заявка, но не более 20 миллионов рублей.</w:t>
      </w:r>
    </w:p>
    <w:p w:rsidR="00D4160A" w:rsidRDefault="00D4160A">
      <w:pPr>
        <w:pStyle w:val="ConsPlusNormal"/>
        <w:ind w:firstLine="540"/>
        <w:jc w:val="both"/>
      </w:pPr>
      <w:r>
        <w:t xml:space="preserve">2.10. В случае если организация произвела затраты, предусмотренные </w:t>
      </w:r>
      <w:hyperlink w:anchor="P794" w:history="1">
        <w:r>
          <w:rPr>
            <w:color w:val="0000FF"/>
          </w:rPr>
          <w:t>пунктом 1.2</w:t>
        </w:r>
      </w:hyperlink>
      <w:r>
        <w:t xml:space="preserve"> настоящего Порядка, в иностранной валюте, затраты рассчитываются исходя из курса рубля к иностранной валюте, установленного Центральным банком Российской Федерации на дату осуществления таких затрат.</w:t>
      </w:r>
    </w:p>
    <w:p w:rsidR="00D4160A" w:rsidRDefault="00D4160A">
      <w:pPr>
        <w:pStyle w:val="ConsPlusNormal"/>
        <w:ind w:firstLine="540"/>
        <w:jc w:val="both"/>
      </w:pPr>
      <w:r>
        <w:t>2.11. Условиями предоставления субсидий организациям являются:</w:t>
      </w:r>
    </w:p>
    <w:p w:rsidR="00D4160A" w:rsidRDefault="00D4160A">
      <w:pPr>
        <w:pStyle w:val="ConsPlusNormal"/>
        <w:ind w:firstLine="540"/>
        <w:jc w:val="both"/>
      </w:pPr>
      <w:r>
        <w:t>2.11.1. Отсутствие просроченной задолженности по уплате налогов, сборов и иных обязательных платежей в бюджеты бюджетной системы Российской Федерации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2.11.2. Отсутствие проведения в отношении организации процедуры ликвидации или банкротства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 xml:space="preserve">2.11.3. Отсутствие приостановления деятельности организации в порядке, предусмотренном </w:t>
      </w:r>
      <w:hyperlink r:id="rId63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2.11.4. Отсутствие нарушений организацией договорных обязательств, обеспеченных за счет средств бюджета города Москвы,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2.11.5. Отсутствие действующего договора о предоставлении субсидии на те же цели из бюджетов бюджетной системы.</w:t>
      </w:r>
    </w:p>
    <w:p w:rsidR="00D4160A" w:rsidRDefault="00D4160A">
      <w:pPr>
        <w:pStyle w:val="ConsPlusNormal"/>
        <w:ind w:firstLine="540"/>
        <w:jc w:val="both"/>
      </w:pPr>
      <w:r>
        <w:t>2.11.6. Обязательства организации о ежегодном увеличении годовой выручки организации в течение трех лет со дня принятия решения о предоставлении субсидии на величину, превышающую установленный прогнозируемый уровень инфляции.</w:t>
      </w:r>
    </w:p>
    <w:p w:rsidR="00D4160A" w:rsidRDefault="00D4160A">
      <w:pPr>
        <w:pStyle w:val="ConsPlusNormal"/>
        <w:ind w:firstLine="540"/>
        <w:jc w:val="both"/>
      </w:pPr>
      <w:r>
        <w:lastRenderedPageBreak/>
        <w:t>2.11.7. Обязательства организации о неснижении количества рабочих мест в организации в течение трех лет со дня принятия решения о предоставлении субсидии такой организации.</w:t>
      </w:r>
    </w:p>
    <w:p w:rsidR="00D4160A" w:rsidRDefault="00D4160A">
      <w:pPr>
        <w:pStyle w:val="ConsPlusNormal"/>
        <w:ind w:firstLine="540"/>
        <w:jc w:val="both"/>
      </w:pPr>
      <w:r>
        <w:t>2.12. Решение о предоставлении субсидии и ее размере принимает руководитель Департамента на основании заключения комиссии. Решение о предоставлении субсидии оформляется правовым актом Департамента и размещается на официальном сайте Департамента в информационно-телекоммуникационной сети Интернет в срок не позднее 10 рабочих дней со дня заседания комиссии.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3. Порядок предоставления субсидий и контроля</w:t>
      </w:r>
    </w:p>
    <w:p w:rsidR="00D4160A" w:rsidRDefault="00D4160A">
      <w:pPr>
        <w:pStyle w:val="ConsPlusNormal"/>
        <w:jc w:val="center"/>
      </w:pPr>
      <w:r>
        <w:t>за их целевым использованием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3.1. Предоставление субсидии осуществляется на основании договора о предоставлении субсидии (далее - договор) между организацией, в отношении которой принято решение о предоставлении субсидии (далее - получатель субсидии), и Департаментом.</w:t>
      </w:r>
    </w:p>
    <w:p w:rsidR="00D4160A" w:rsidRDefault="00D4160A">
      <w:pPr>
        <w:pStyle w:val="ConsPlusNormal"/>
        <w:ind w:firstLine="540"/>
        <w:jc w:val="both"/>
      </w:pPr>
      <w:r>
        <w:t>Примерная форма договора устанавливается Департаментом и размещается на официальном сайте Департамента в информационно-телекоммуникационной сети Интернет.</w:t>
      </w:r>
    </w:p>
    <w:p w:rsidR="00D4160A" w:rsidRDefault="00D4160A">
      <w:pPr>
        <w:pStyle w:val="ConsPlusNormal"/>
        <w:ind w:firstLine="540"/>
        <w:jc w:val="both"/>
      </w:pPr>
      <w:r>
        <w:t>3.2. Департамент в срок не позднее 10 рабочих дней после принятия решения о предоставлении субсидии или об отказе в ее предоставлении направляет организации уведомление о принятом решении способом, обеспечивающим подтверждение получения указанного уведомления. При этом в случае принятия положительного решения о предоставлении субсидии организации направляется проект договора.</w:t>
      </w:r>
    </w:p>
    <w:p w:rsidR="00D4160A" w:rsidRDefault="00D4160A">
      <w:pPr>
        <w:pStyle w:val="ConsPlusNormal"/>
        <w:ind w:firstLine="540"/>
        <w:jc w:val="both"/>
      </w:pPr>
      <w:r>
        <w:t>3.3. Получатель субсидии в срок не позднее 10 рабочих дней со дня получения проекта договора представляет в Департамент подписанный со своей стороны договор.</w:t>
      </w:r>
    </w:p>
    <w:p w:rsidR="00D4160A" w:rsidRDefault="00D4160A">
      <w:pPr>
        <w:pStyle w:val="ConsPlusNormal"/>
        <w:ind w:firstLine="540"/>
        <w:jc w:val="both"/>
      </w:pPr>
      <w:r>
        <w:t>3.4. В случае непредставления получателем субсидии в установленном порядке подписанного договора руководитель Департамента принимает решение об отказе в предоставлении субсидии, о чем Департамент в срок не позднее 7 рабочих дней со дня истечения срока представления договора направляет соответствующее уведомление получателю субсидии.</w:t>
      </w:r>
    </w:p>
    <w:p w:rsidR="00D4160A" w:rsidRDefault="00D4160A">
      <w:pPr>
        <w:pStyle w:val="ConsPlusNormal"/>
        <w:ind w:firstLine="540"/>
        <w:jc w:val="both"/>
      </w:pPr>
      <w:r>
        <w:t>В этом случае сумма бюджетных ассигнований, которая предполагалась для предоставления субсидии этой организации, подлежит распределению на очередном заседании комиссии с соответствующим увеличением объема бюджетных ассигнований, определенного для распределения на данном заседании комиссии.</w:t>
      </w:r>
    </w:p>
    <w:p w:rsidR="00D4160A" w:rsidRDefault="00D4160A">
      <w:pPr>
        <w:pStyle w:val="ConsPlusNormal"/>
        <w:ind w:firstLine="540"/>
        <w:jc w:val="both"/>
      </w:pPr>
      <w:r>
        <w:t>3.5. Субсидия перечисляется с единого счета по исполнению бюджета города Москвы на расчетный счет получателя субсидии в соответствии с договором.</w:t>
      </w:r>
    </w:p>
    <w:p w:rsidR="00D4160A" w:rsidRDefault="00D4160A">
      <w:pPr>
        <w:pStyle w:val="ConsPlusNormal"/>
        <w:ind w:firstLine="540"/>
        <w:jc w:val="both"/>
      </w:pPr>
      <w:r>
        <w:t>3.6. Получатель субсидии представляет в Департамент отчет об использовании субсидии и выполнении условий договора по форме и в сроки, которые установлены договором.</w:t>
      </w:r>
    </w:p>
    <w:p w:rsidR="00D4160A" w:rsidRDefault="00D4160A">
      <w:pPr>
        <w:pStyle w:val="ConsPlusNormal"/>
        <w:ind w:firstLine="540"/>
        <w:jc w:val="both"/>
      </w:pPr>
      <w:r>
        <w:t>3.7. Департамент и орган государственного финансового контроля города Москвы осуществляют контроль за выполнением условий и требований, установленных при предоставлении субсидии, а также за целевым использованием субсидии.</w:t>
      </w:r>
    </w:p>
    <w:p w:rsidR="00D4160A" w:rsidRDefault="00D4160A">
      <w:pPr>
        <w:pStyle w:val="ConsPlusNormal"/>
        <w:ind w:firstLine="540"/>
        <w:jc w:val="both"/>
      </w:pPr>
      <w:r>
        <w:t>3.8. Получатель субсидии несет ответственность за недостоверность представляемых в Департамент данных и нецелевое использование субсидий в соответствии с законодательством Российской Федерации.</w:t>
      </w:r>
    </w:p>
    <w:p w:rsidR="00D4160A" w:rsidRDefault="00D4160A">
      <w:pPr>
        <w:pStyle w:val="ConsPlusNormal"/>
        <w:ind w:firstLine="540"/>
        <w:jc w:val="both"/>
      </w:pPr>
      <w:r>
        <w:t>3.9. В случае выявления Департаментом нарушений получателем субсидии условий и требований, установленных при предоставлении субсидии, Департамент составляет акт, в котором указываются выявленные нарушения и сроки их устранения, и направляет указанный акт в срок не позднее 10 рабочих дней со дня выявления нарушений получателю субсидии.</w:t>
      </w:r>
    </w:p>
    <w:p w:rsidR="00D4160A" w:rsidRDefault="00D4160A">
      <w:pPr>
        <w:pStyle w:val="ConsPlusNormal"/>
        <w:ind w:firstLine="540"/>
        <w:jc w:val="both"/>
      </w:pPr>
      <w:bookmarkStart w:id="31" w:name="P862"/>
      <w:bookmarkEnd w:id="31"/>
      <w:r>
        <w:t>3.10. В случае если выявленные нарушения не устранены в срок, указанный в акте, руководитель Департамента принимает решение о возврате субсидии в бюджет города Москвы в установленном порядке.</w:t>
      </w:r>
    </w:p>
    <w:p w:rsidR="00D4160A" w:rsidRDefault="00D4160A">
      <w:pPr>
        <w:pStyle w:val="ConsPlusNormal"/>
        <w:ind w:firstLine="540"/>
        <w:jc w:val="both"/>
      </w:pPr>
      <w:r>
        <w:t xml:space="preserve">3.11. В срок не позднее 5 рабочих дней со дня принятия решения о возврате субсидии в бюджет города Москвы </w:t>
      </w:r>
      <w:hyperlink w:anchor="P862" w:history="1">
        <w:r>
          <w:rPr>
            <w:color w:val="0000FF"/>
          </w:rPr>
          <w:t>(п. 3.10)</w:t>
        </w:r>
      </w:hyperlink>
      <w:r>
        <w:t xml:space="preserve"> указанное решение направляется получателю субсидии вместе с требованием о возврате субсидии, содержащим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средства.</w:t>
      </w:r>
    </w:p>
    <w:p w:rsidR="00D4160A" w:rsidRDefault="00D4160A">
      <w:pPr>
        <w:pStyle w:val="ConsPlusNormal"/>
        <w:ind w:firstLine="540"/>
        <w:jc w:val="both"/>
      </w:pPr>
      <w:r>
        <w:t xml:space="preserve">3.12. Получатель субсидии обязан осуществить возврат субсидии не позднее 10 рабочих </w:t>
      </w:r>
      <w:r>
        <w:lastRenderedPageBreak/>
        <w:t>дней со дня получения требования о возврате субсидии.</w:t>
      </w:r>
    </w:p>
    <w:p w:rsidR="00D4160A" w:rsidRDefault="00D4160A">
      <w:pPr>
        <w:pStyle w:val="ConsPlusNormal"/>
        <w:ind w:firstLine="540"/>
        <w:jc w:val="both"/>
      </w:pPr>
      <w:r>
        <w:t>3.13. В случае невозврата субсидии сумма, израсходованная с нарушением условий и требований, установленных при предоставлении субсидии, подлежит взысканию в порядке, установленном законодательством Российской Федерации.</w:t>
      </w:r>
    </w:p>
    <w:p w:rsidR="00D4160A" w:rsidRDefault="00D4160A">
      <w:pPr>
        <w:pStyle w:val="ConsPlusNormal"/>
        <w:ind w:firstLine="540"/>
        <w:jc w:val="both"/>
      </w:pPr>
      <w:r>
        <w:t>3.14. Департамент осуществляет оценку эффективности использования субсидии на основе следующих показателей:</w:t>
      </w:r>
    </w:p>
    <w:p w:rsidR="00D4160A" w:rsidRDefault="00D4160A">
      <w:pPr>
        <w:pStyle w:val="ConsPlusNormal"/>
        <w:ind w:firstLine="540"/>
        <w:jc w:val="both"/>
      </w:pPr>
      <w:r>
        <w:t>- ежегодное увеличение годовой выручки организации в течение трех лет со дня принятия решения о предоставлении субсидии на величину, превышающую установленный прогнозируемый уровень инфляции;</w:t>
      </w:r>
    </w:p>
    <w:p w:rsidR="00D4160A" w:rsidRDefault="00D4160A">
      <w:pPr>
        <w:pStyle w:val="ConsPlusNormal"/>
        <w:ind w:firstLine="540"/>
        <w:jc w:val="both"/>
      </w:pPr>
      <w:r>
        <w:t>- неснижение количества рабочих мест в организации в течение трех лет со дня принятия решения о предоставлении субсидии.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right"/>
        <w:outlineLvl w:val="1"/>
      </w:pPr>
      <w:r>
        <w:t>Приложение 1</w:t>
      </w:r>
    </w:p>
    <w:p w:rsidR="00D4160A" w:rsidRDefault="00D4160A">
      <w:pPr>
        <w:pStyle w:val="ConsPlusNormal"/>
        <w:jc w:val="right"/>
      </w:pPr>
      <w:r>
        <w:t>к Порядку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bookmarkStart w:id="32" w:name="P877"/>
      <w:bookmarkEnd w:id="32"/>
      <w:r>
        <w:t>ПЕРЕЧЕНЬ</w:t>
      </w:r>
    </w:p>
    <w:p w:rsidR="00D4160A" w:rsidRDefault="00D4160A">
      <w:pPr>
        <w:pStyle w:val="ConsPlusNormal"/>
        <w:jc w:val="center"/>
      </w:pPr>
      <w:r>
        <w:t>ДОКУМЕНТОВ, ПРЕДСТАВЛЯЕМЫХ ОРГАНИЗАЦИЯМИ, ОСУЩЕСТВЛЯЮЩИМИ</w:t>
      </w:r>
    </w:p>
    <w:p w:rsidR="00D4160A" w:rsidRDefault="00D4160A">
      <w:pPr>
        <w:pStyle w:val="ConsPlusNormal"/>
        <w:jc w:val="center"/>
      </w:pPr>
      <w:r>
        <w:t>ДЕЯТЕЛЬНОСТЬ В ИННОВАЦИОННОЙ СФЕРЕ, С ЗАЯВКОЙ</w:t>
      </w:r>
    </w:p>
    <w:p w:rsidR="00D4160A" w:rsidRDefault="00D4160A">
      <w:pPr>
        <w:pStyle w:val="ConsPlusNormal"/>
        <w:jc w:val="center"/>
      </w:pPr>
      <w:r>
        <w:t>НА ПОЛУЧЕНИЕ СУБСИДИИ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1. Претендентом на получение субсидии с заявкой на предоставление субсидии представляются:</w:t>
      </w:r>
    </w:p>
    <w:p w:rsidR="00D4160A" w:rsidRDefault="00D4160A">
      <w:pPr>
        <w:pStyle w:val="ConsPlusNormal"/>
        <w:ind w:firstLine="540"/>
        <w:jc w:val="both"/>
      </w:pPr>
      <w:r>
        <w:t>1.1. Копии учредительных документов организации.</w:t>
      </w:r>
    </w:p>
    <w:p w:rsidR="00D4160A" w:rsidRDefault="00D4160A">
      <w:pPr>
        <w:pStyle w:val="ConsPlusNormal"/>
        <w:ind w:firstLine="540"/>
        <w:jc w:val="both"/>
      </w:pPr>
      <w:r>
        <w:t>1.2. Копии документов, подтверждающих назначение на должность руководителя организации, или доверенность, подтверждающая полномочия физического лица на подписание договоров от лица организации.</w:t>
      </w:r>
    </w:p>
    <w:p w:rsidR="00D4160A" w:rsidRDefault="00D4160A">
      <w:pPr>
        <w:pStyle w:val="ConsPlusNormal"/>
        <w:ind w:firstLine="540"/>
        <w:jc w:val="both"/>
      </w:pPr>
      <w:r>
        <w:t>1.3. Копия документа, подтверждающего полномочия главного бухгалтера.</w:t>
      </w:r>
    </w:p>
    <w:p w:rsidR="00D4160A" w:rsidRDefault="00D4160A">
      <w:pPr>
        <w:pStyle w:val="ConsPlusNormal"/>
        <w:ind w:firstLine="540"/>
        <w:jc w:val="both"/>
      </w:pPr>
      <w:r>
        <w:t>1.4. Копия годовой бухгалтерской отчетности за последние два года (с приложениями) или документы, заменяющие ее в соответствии с законодательством Российской Федерации.</w:t>
      </w:r>
    </w:p>
    <w:p w:rsidR="00D4160A" w:rsidRDefault="00D4160A">
      <w:pPr>
        <w:pStyle w:val="ConsPlusNormal"/>
        <w:ind w:firstLine="540"/>
        <w:jc w:val="both"/>
      </w:pPr>
      <w:r>
        <w:t>1.5. Справки налогового органа и государственных внебюджетных фондов Российской Федерации об отсутствии просроченной задолженности по уплате налогов, сборов и иных обязательных платежей в бюджеты бюджетной системы Российской Федерации.</w:t>
      </w:r>
    </w:p>
    <w:p w:rsidR="00D4160A" w:rsidRDefault="00D4160A">
      <w:pPr>
        <w:pStyle w:val="ConsPlusNormal"/>
        <w:ind w:firstLine="540"/>
        <w:jc w:val="both"/>
      </w:pPr>
      <w:bookmarkStart w:id="33" w:name="P888"/>
      <w:bookmarkEnd w:id="33"/>
      <w:r>
        <w:t>2. В рамках межведомственного взаимодействия Департаментом науки, промышленной политики и предпринимательства города Москвы для предоставления субсидий самостоятельно запрашиваются:</w:t>
      </w:r>
    </w:p>
    <w:p w:rsidR="00D4160A" w:rsidRDefault="00D4160A">
      <w:pPr>
        <w:pStyle w:val="ConsPlusNormal"/>
        <w:ind w:firstLine="540"/>
        <w:jc w:val="both"/>
      </w:pPr>
      <w:r>
        <w:t>2.1. Выписка из Единого государственного реестра юридических лиц.</w:t>
      </w:r>
    </w:p>
    <w:p w:rsidR="00D4160A" w:rsidRDefault="00D4160A">
      <w:pPr>
        <w:pStyle w:val="ConsPlusNormal"/>
        <w:ind w:firstLine="540"/>
        <w:jc w:val="both"/>
      </w:pPr>
      <w:r>
        <w:t>2.2. Данные о постановке организации на учет в налоговом органе.</w:t>
      </w:r>
    </w:p>
    <w:p w:rsidR="00D4160A" w:rsidRDefault="00D4160A">
      <w:pPr>
        <w:pStyle w:val="ConsPlusNormal"/>
        <w:ind w:firstLine="540"/>
        <w:jc w:val="both"/>
      </w:pPr>
      <w:r>
        <w:t xml:space="preserve">3. Претендент на получение субсидии вправе представить указанные в </w:t>
      </w:r>
      <w:hyperlink w:anchor="P888" w:history="1">
        <w:r>
          <w:rPr>
            <w:color w:val="0000FF"/>
          </w:rPr>
          <w:t>пункте 2</w:t>
        </w:r>
      </w:hyperlink>
      <w:r>
        <w:t xml:space="preserve"> настоящего Перечня документы по собственной инициативе. При этом выписка из Единого государственного реестра юридических лиц должна быть выдана не ранее чем за 1 месяц до дня подачи заявки на предоставление субсидии.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sectPr w:rsidR="00D4160A">
          <w:pgSz w:w="11905" w:h="16838"/>
          <w:pgMar w:top="1134" w:right="850" w:bottom="1134" w:left="1701" w:header="0" w:footer="0" w:gutter="0"/>
          <w:cols w:space="720"/>
        </w:sectPr>
      </w:pPr>
    </w:p>
    <w:p w:rsidR="00D4160A" w:rsidRDefault="00D4160A">
      <w:pPr>
        <w:pStyle w:val="ConsPlusNormal"/>
        <w:jc w:val="right"/>
        <w:outlineLvl w:val="1"/>
      </w:pPr>
      <w:r>
        <w:lastRenderedPageBreak/>
        <w:t>Приложение 2</w:t>
      </w:r>
    </w:p>
    <w:p w:rsidR="00D4160A" w:rsidRDefault="00D4160A">
      <w:pPr>
        <w:pStyle w:val="ConsPlusNormal"/>
        <w:jc w:val="right"/>
      </w:pPr>
      <w:r>
        <w:t>к Порядку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bookmarkStart w:id="34" w:name="P900"/>
      <w:bookmarkEnd w:id="34"/>
      <w:r>
        <w:t>КРИТЕРИИ ОЦЕНКИ ЗАЯВОК НА ПРЕДОСТАВЛЕНИЕ СУБСИДИИ</w:t>
      </w:r>
    </w:p>
    <w:p w:rsidR="00D4160A" w:rsidRDefault="00D41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8391"/>
        <w:gridCol w:w="1474"/>
        <w:gridCol w:w="1644"/>
      </w:tblGrid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N п/п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Наименование критерия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Значение оценки (балл)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  <w:r>
              <w:t>Удельный вес от общей оценки</w:t>
            </w: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1.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 xml:space="preserve">Организация создана с участием образовательных организаций высшего образования, научно-исследовательских институтов, бюджетных научных учреждений, государственной академии наук (в соответствии с Федеральным </w:t>
            </w:r>
            <w:hyperlink r:id="rId6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23 августа 1996 года N 127-ФЗ "О науке и государственной научно-технической политике")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10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  <w:r>
              <w:t>0,4</w:t>
            </w: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2.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 xml:space="preserve">Основной хозяйственный вид деятельности организации соответствует приоритетным видам деятельности </w:t>
            </w:r>
            <w:hyperlink w:anchor="P924" w:history="1">
              <w:r>
                <w:rPr>
                  <w:color w:val="0000FF"/>
                </w:rPr>
                <w:t>&lt;*&gt;</w:t>
              </w:r>
            </w:hyperlink>
            <w:r>
              <w:t xml:space="preserve"> с 1 января года, предшествующего году подачи заявки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10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  <w:r>
              <w:t>0,4</w:t>
            </w: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3.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Наличие у организации прав на результат интеллектуальной деятельности или на средства индивидуализации используемых в организации или расширении производства продукции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10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  <w:r>
              <w:t>0,2</w:t>
            </w: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Итого: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  <w:r>
              <w:t>1,00</w:t>
            </w:r>
          </w:p>
        </w:tc>
      </w:tr>
    </w:tbl>
    <w:p w:rsidR="00D4160A" w:rsidRDefault="00D4160A">
      <w:pPr>
        <w:sectPr w:rsidR="00D4160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--------------------------------</w:t>
      </w:r>
    </w:p>
    <w:p w:rsidR="00D4160A" w:rsidRDefault="00D4160A">
      <w:pPr>
        <w:pStyle w:val="ConsPlusNormal"/>
        <w:ind w:firstLine="540"/>
        <w:jc w:val="both"/>
      </w:pPr>
      <w:bookmarkStart w:id="35" w:name="P924"/>
      <w:bookmarkEnd w:id="35"/>
      <w:r>
        <w:t>&lt;*&gt; Приоритетные виды деятельности в целях предоставления субсидий определяются Департаментом и утверждаются правовым актом Департамента.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Порядок расчета оценки заявки на предоставление субсидии: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Э = С1 x К1 + С2 x К2 + С3 x К3,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где:</w:t>
      </w:r>
    </w:p>
    <w:p w:rsidR="00D4160A" w:rsidRDefault="00D4160A">
      <w:pPr>
        <w:pStyle w:val="ConsPlusNormal"/>
        <w:ind w:firstLine="540"/>
        <w:jc w:val="both"/>
      </w:pPr>
      <w:r>
        <w:t>Э - итоговая оценка по каждой заявке на предоставление субсидии;</w:t>
      </w:r>
    </w:p>
    <w:p w:rsidR="00D4160A" w:rsidRDefault="00D4160A">
      <w:pPr>
        <w:pStyle w:val="ConsPlusNormal"/>
        <w:ind w:firstLine="540"/>
        <w:jc w:val="both"/>
      </w:pPr>
      <w:r>
        <w:t>С1 - значение оценки по критерию "Организация создана с участием образовательных организаций высшего образования, научно-исследовательских институтов, бюджетных научных учреждений, государственной академии наук";</w:t>
      </w:r>
    </w:p>
    <w:p w:rsidR="00D4160A" w:rsidRDefault="00D4160A">
      <w:pPr>
        <w:pStyle w:val="ConsPlusNormal"/>
        <w:ind w:firstLine="540"/>
        <w:jc w:val="both"/>
      </w:pPr>
      <w:r>
        <w:t>К1 - удельный вес оценки по критерию "Организация создана с участием образовательных организаций высшего образования, научно-исследовательских институтов, бюджетных научных учреждений, государственной академии наук";</w:t>
      </w:r>
    </w:p>
    <w:p w:rsidR="00D4160A" w:rsidRDefault="00D4160A">
      <w:pPr>
        <w:pStyle w:val="ConsPlusNormal"/>
        <w:ind w:firstLine="540"/>
        <w:jc w:val="both"/>
      </w:pPr>
      <w:r>
        <w:t>С2 - значение оценки по критерию "Основной хозяйственный вид деятельности организации соответствует приоритетным видам деятельности за год, предшествующий году подачи заявки";</w:t>
      </w:r>
    </w:p>
    <w:p w:rsidR="00D4160A" w:rsidRDefault="00D4160A">
      <w:pPr>
        <w:pStyle w:val="ConsPlusNormal"/>
        <w:ind w:firstLine="540"/>
        <w:jc w:val="both"/>
      </w:pPr>
      <w:r>
        <w:t>К2 - удельный вес оценки по критерию "Основной хозяйственный вид деятельности организации соответствует приоритетным видам деятельности за год, предшествующий году подачи заявки";</w:t>
      </w:r>
    </w:p>
    <w:p w:rsidR="00D4160A" w:rsidRDefault="00D4160A">
      <w:pPr>
        <w:pStyle w:val="ConsPlusNormal"/>
        <w:ind w:firstLine="540"/>
        <w:jc w:val="both"/>
      </w:pPr>
      <w:r>
        <w:t>С3 - значение оценки по критерию "Наличие у организации прав на результат интеллектуальной деятельности или на средства индивидуализации используемых в организации или расширении производства продукции";</w:t>
      </w:r>
    </w:p>
    <w:p w:rsidR="00D4160A" w:rsidRDefault="00D4160A">
      <w:pPr>
        <w:pStyle w:val="ConsPlusNormal"/>
        <w:ind w:firstLine="540"/>
        <w:jc w:val="both"/>
      </w:pPr>
      <w:r>
        <w:t>К3 - удельный вес оценки по критерию "Наличие у организации прав на результат интеллектуальной деятельности или на средства индивидуализации, используемых в организации или расширении производства продукции".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right"/>
        <w:outlineLvl w:val="0"/>
      </w:pPr>
      <w:r>
        <w:t>Приложение 5</w:t>
      </w:r>
    </w:p>
    <w:p w:rsidR="00D4160A" w:rsidRDefault="00D4160A">
      <w:pPr>
        <w:pStyle w:val="ConsPlusNormal"/>
        <w:jc w:val="right"/>
      </w:pPr>
      <w:r>
        <w:t>к постановлению Правительства</w:t>
      </w:r>
    </w:p>
    <w:p w:rsidR="00D4160A" w:rsidRDefault="00D4160A">
      <w:pPr>
        <w:pStyle w:val="ConsPlusNormal"/>
        <w:jc w:val="right"/>
      </w:pPr>
      <w:r>
        <w:t>Москвы</w:t>
      </w:r>
    </w:p>
    <w:p w:rsidR="00D4160A" w:rsidRDefault="00D4160A">
      <w:pPr>
        <w:pStyle w:val="ConsPlusNormal"/>
        <w:jc w:val="right"/>
      </w:pPr>
      <w:r>
        <w:t>от 13 ноября 2012 г. N 646-ПП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Title"/>
        <w:jc w:val="center"/>
      </w:pPr>
      <w:bookmarkStart w:id="36" w:name="P948"/>
      <w:bookmarkEnd w:id="36"/>
      <w:r>
        <w:t>ПОРЯДОК</w:t>
      </w:r>
    </w:p>
    <w:p w:rsidR="00D4160A" w:rsidRDefault="00D4160A">
      <w:pPr>
        <w:pStyle w:val="ConsPlusTitle"/>
        <w:jc w:val="center"/>
      </w:pPr>
      <w:r>
        <w:t>ПРЕДОСТАВЛЕНИЯ СУБСИДИЙ ИЗ БЮДЖЕТА ГОРОДА МОСКВЫ</w:t>
      </w:r>
    </w:p>
    <w:p w:rsidR="00D4160A" w:rsidRDefault="00D4160A">
      <w:pPr>
        <w:pStyle w:val="ConsPlusTitle"/>
        <w:jc w:val="center"/>
      </w:pPr>
      <w:r>
        <w:t>ОРГАНИЗАЦИЯМ, ОБРАЗУЮЩИМ В ГОРОДЕ МОСКВЕ ИННОВАЦИОННУЮ</w:t>
      </w:r>
    </w:p>
    <w:p w:rsidR="00D4160A" w:rsidRDefault="00D4160A">
      <w:pPr>
        <w:pStyle w:val="ConsPlusTitle"/>
        <w:jc w:val="center"/>
      </w:pPr>
      <w:r>
        <w:t>ИНФРАСТРУКТУРУ, В ЦЕЛЯХ ВОЗМЕЩЕНИЯ ЧАСТИ ЗАТРАТ, СВЯЗАННЫХ</w:t>
      </w:r>
    </w:p>
    <w:p w:rsidR="00D4160A" w:rsidRDefault="00D4160A">
      <w:pPr>
        <w:pStyle w:val="ConsPlusTitle"/>
        <w:jc w:val="center"/>
      </w:pPr>
      <w:r>
        <w:t>С СОЗДАНИЕМ, РАЗВИТИЕМ И (ИЛИ) МОДЕРНИЗАЦИЕЙ</w:t>
      </w:r>
    </w:p>
    <w:p w:rsidR="00D4160A" w:rsidRDefault="00D4160A">
      <w:pPr>
        <w:pStyle w:val="ConsPlusTitle"/>
        <w:jc w:val="center"/>
      </w:pPr>
      <w:r>
        <w:t>ИХ МАТЕРИАЛЬНО-ТЕХНИЧЕСКОЙ БАЗЫ</w:t>
      </w:r>
    </w:p>
    <w:p w:rsidR="00D4160A" w:rsidRDefault="00D4160A">
      <w:pPr>
        <w:pStyle w:val="ConsPlusNormal"/>
        <w:jc w:val="center"/>
      </w:pPr>
    </w:p>
    <w:p w:rsidR="00D4160A" w:rsidRDefault="00D4160A">
      <w:pPr>
        <w:pStyle w:val="ConsPlusNormal"/>
        <w:jc w:val="center"/>
      </w:pPr>
      <w:r>
        <w:t>Список изменяющих документов</w:t>
      </w:r>
    </w:p>
    <w:p w:rsidR="00D4160A" w:rsidRDefault="00D4160A">
      <w:pPr>
        <w:pStyle w:val="ConsPlusNormal"/>
        <w:jc w:val="center"/>
      </w:pPr>
      <w:r>
        <w:t xml:space="preserve">(введен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Москвы</w:t>
      </w:r>
    </w:p>
    <w:p w:rsidR="00D4160A" w:rsidRDefault="00D4160A">
      <w:pPr>
        <w:pStyle w:val="ConsPlusNormal"/>
        <w:jc w:val="center"/>
      </w:pPr>
      <w:r>
        <w:t>от 25.12.2013 N 905-ПП;</w:t>
      </w:r>
    </w:p>
    <w:p w:rsidR="00D4160A" w:rsidRDefault="00D4160A">
      <w:pPr>
        <w:pStyle w:val="ConsPlusNormal"/>
        <w:jc w:val="center"/>
      </w:pPr>
      <w:r>
        <w:t xml:space="preserve">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Москвы</w:t>
      </w:r>
    </w:p>
    <w:p w:rsidR="00D4160A" w:rsidRDefault="00D4160A">
      <w:pPr>
        <w:pStyle w:val="ConsPlusNormal"/>
        <w:jc w:val="center"/>
      </w:pPr>
      <w:r>
        <w:t>от 01.07.2014 N 358-ПП)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1. Общие положения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 xml:space="preserve">1.1. Настоящий Порядок определяет правила предоставления субсидий из бюджета города </w:t>
      </w:r>
      <w:r>
        <w:lastRenderedPageBreak/>
        <w:t>Москвы организациям, образующим в городе Москве инновационную инфраструктуру, в целях возмещения части затрат, связанных с созданием, развитием и (или) модернизацией их материально-технической базы (далее - субсидии).</w:t>
      </w:r>
    </w:p>
    <w:p w:rsidR="00D4160A" w:rsidRDefault="00D4160A">
      <w:pPr>
        <w:pStyle w:val="ConsPlusNormal"/>
        <w:ind w:firstLine="540"/>
        <w:jc w:val="both"/>
      </w:pPr>
      <w:bookmarkStart w:id="37" w:name="P964"/>
      <w:bookmarkEnd w:id="37"/>
      <w:r>
        <w:t>1.2. Субсидии предоставляются в целях возмещения части затрат организаций, образующих в городе Москве инновационную инфраструктуру (далее - организации), связанных с:</w:t>
      </w:r>
    </w:p>
    <w:p w:rsidR="00D4160A" w:rsidRDefault="00D4160A">
      <w:pPr>
        <w:pStyle w:val="ConsPlusNormal"/>
        <w:ind w:firstLine="540"/>
        <w:jc w:val="both"/>
      </w:pPr>
      <w:r>
        <w:t>1.2.1. Приобретением и вводом в эксплуатацию высокотехнологичного, научного, лабораторного, исследовательского и мелкосерийного производственного оборудования.</w:t>
      </w:r>
    </w:p>
    <w:p w:rsidR="00D4160A" w:rsidRDefault="00D4160A">
      <w:pPr>
        <w:pStyle w:val="ConsPlusNormal"/>
        <w:ind w:firstLine="540"/>
        <w:jc w:val="both"/>
      </w:pPr>
      <w:r>
        <w:t>1.2.2. Технологическим присоединением энергопринимающих устройств объектов капитального строительства, используемых организациями, к электрическим сетям.</w:t>
      </w:r>
    </w:p>
    <w:p w:rsidR="00D4160A" w:rsidRDefault="00D4160A">
      <w:pPr>
        <w:pStyle w:val="ConsPlusNormal"/>
        <w:ind w:firstLine="540"/>
        <w:jc w:val="both"/>
      </w:pPr>
      <w:r>
        <w:t>1.2.3. Подключением (технологическим присоединением) к инженерным сетям и сооружениям газо-, тепло-, водоснабжения и водоотведения объектов капитального строительства организаций.</w:t>
      </w:r>
    </w:p>
    <w:p w:rsidR="00D4160A" w:rsidRDefault="00D4160A">
      <w:pPr>
        <w:pStyle w:val="ConsPlusNormal"/>
        <w:ind w:firstLine="540"/>
        <w:jc w:val="both"/>
      </w:pPr>
      <w:r>
        <w:t>1.2.4. Приобретением нематериальных активов и программных средств.</w:t>
      </w:r>
    </w:p>
    <w:p w:rsidR="00D4160A" w:rsidRDefault="00D4160A">
      <w:pPr>
        <w:pStyle w:val="ConsPlusNormal"/>
        <w:ind w:firstLine="540"/>
        <w:jc w:val="both"/>
      </w:pPr>
      <w:bookmarkStart w:id="38" w:name="P969"/>
      <w:bookmarkEnd w:id="38"/>
      <w:r>
        <w:t>1.3. Субсидии предоставляются организациям, соответствующим следующим требованиям:</w:t>
      </w:r>
    </w:p>
    <w:p w:rsidR="00D4160A" w:rsidRDefault="00D4160A">
      <w:pPr>
        <w:pStyle w:val="ConsPlusNormal"/>
        <w:ind w:firstLine="540"/>
        <w:jc w:val="both"/>
      </w:pPr>
      <w:r>
        <w:t>1.3.1. Зарегистрированным в качестве налогоплательщика на территории города Москвы и осуществляющим деятельность на территории города Москвы.</w:t>
      </w:r>
    </w:p>
    <w:p w:rsidR="00D4160A" w:rsidRDefault="00D4160A">
      <w:pPr>
        <w:pStyle w:val="ConsPlusNormal"/>
        <w:ind w:firstLine="540"/>
        <w:jc w:val="both"/>
      </w:pPr>
      <w:r>
        <w:t>1.3.2. Не имеющим обособленных структурных подразделений за пределами территории города Москвы или имеющим обособленные структурные подразделения за пределами территории города Москвы, при условии поступления в бюджет города Москвы не менее 50% от общей суммы налогов и иных обязательных платежей, уплачиваемых организацией и ее обособленными структурными подразделениями в бюджеты бюджетной системы Российской Федерации, за последний отчетный год.</w:t>
      </w:r>
    </w:p>
    <w:p w:rsidR="00D4160A" w:rsidRDefault="00D4160A">
      <w:pPr>
        <w:pStyle w:val="ConsPlusNormal"/>
        <w:ind w:firstLine="540"/>
        <w:jc w:val="both"/>
      </w:pPr>
      <w:r>
        <w:t>1.3.3. Реализующим проект, направленный на создание, развитие и (или) модернизацию материально-технической базы организации.</w:t>
      </w:r>
    </w:p>
    <w:p w:rsidR="00D4160A" w:rsidRDefault="00D4160A">
      <w:pPr>
        <w:pStyle w:val="ConsPlusNormal"/>
        <w:ind w:firstLine="540"/>
        <w:jc w:val="both"/>
      </w:pPr>
      <w:r>
        <w:t xml:space="preserve">1.3.4. Участвующим собственными и (или) привлеченными средствами в размере не менее 50% общей суммы затрат, связанных с созданием, развитием и (или) модернизацией их материально-технической базы, указанных в </w:t>
      </w:r>
      <w:hyperlink w:anchor="P964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ind w:firstLine="540"/>
        <w:jc w:val="both"/>
      </w:pPr>
      <w:r>
        <w:t>1.4. Субсидии предоставляются в пределах бюджетных ассигнований, предусмотренных Департаменту науки, промышленной политики и предпринимательства города Москвы (далее - Департамент) в законе города Москвы о бюджете города Москвы на соответствующий финансовый год и плановый период на указанные цели.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t>2. Порядок представления и рассмотрения заявок</w:t>
      </w:r>
    </w:p>
    <w:p w:rsidR="00D4160A" w:rsidRDefault="00D4160A">
      <w:pPr>
        <w:pStyle w:val="ConsPlusNormal"/>
        <w:jc w:val="center"/>
      </w:pPr>
      <w:r>
        <w:t>на получение субсидий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2.1. Для получения субсидии организация, претендующая на получение субсидии, представляет в Департамент заявку на предоставление субсидии (далее - заявка).</w:t>
      </w:r>
    </w:p>
    <w:p w:rsidR="00D4160A" w:rsidRDefault="00D4160A">
      <w:pPr>
        <w:pStyle w:val="ConsPlusNormal"/>
        <w:ind w:firstLine="540"/>
        <w:jc w:val="both"/>
      </w:pPr>
      <w:r>
        <w:t>Одновременно с заявкой организацией представляются в Департамент документы согласно приложению 1 к настоящему Порядку.</w:t>
      </w:r>
    </w:p>
    <w:p w:rsidR="00D4160A" w:rsidRDefault="00D4160A">
      <w:pPr>
        <w:pStyle w:val="ConsPlusNormal"/>
        <w:ind w:firstLine="540"/>
        <w:jc w:val="both"/>
      </w:pPr>
      <w:r>
        <w:t xml:space="preserve">Организация, претендующая на получение субсидии, вправе подавать заявку в целях возмещения одного или нескольких видов затрат, связанных с созданием, развитием и (или) модернизацией их материально-технической базы, указанных в </w:t>
      </w:r>
      <w:hyperlink w:anchor="P964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ind w:firstLine="540"/>
        <w:jc w:val="both"/>
      </w:pPr>
      <w:bookmarkStart w:id="39" w:name="P982"/>
      <w:bookmarkEnd w:id="39"/>
      <w:r>
        <w:t xml:space="preserve">2.2. Департамент устанавливает требования к форме заявки, сроки начала и окончания приема заявок, а также утверждает график рассмотрения заявок (далее - график) и определяет объем бюджетных ассигнований, подлежащий распределению на каждом заседании комиссии, созданной Департаментом </w:t>
      </w:r>
      <w:hyperlink w:anchor="P989" w:history="1">
        <w:r>
          <w:rPr>
            <w:color w:val="0000FF"/>
          </w:rPr>
          <w:t>(п. 2.6)</w:t>
        </w:r>
      </w:hyperlink>
      <w:r>
        <w:t>, в соответствии с графиком.</w:t>
      </w:r>
    </w:p>
    <w:p w:rsidR="00D4160A" w:rsidRDefault="00D4160A">
      <w:pPr>
        <w:pStyle w:val="ConsPlusNormal"/>
        <w:ind w:firstLine="540"/>
        <w:jc w:val="both"/>
      </w:pPr>
      <w:r>
        <w:t>Продолжительность срока приема заявок составляет не менее 14 рабочих дней.</w:t>
      </w:r>
    </w:p>
    <w:p w:rsidR="00D4160A" w:rsidRDefault="00D4160A">
      <w:pPr>
        <w:pStyle w:val="ConsPlusNormal"/>
        <w:ind w:firstLine="540"/>
        <w:jc w:val="both"/>
      </w:pPr>
      <w:r>
        <w:t>Указанная информация размещается на официальном сайте Департамента в информационно-коммуникационной сети Интернет и официальном сайте Департамента города Москвы по конкурентной политике не позднее чем за 10 рабочих дней до дня начала приема заявок.</w:t>
      </w:r>
    </w:p>
    <w:p w:rsidR="00D4160A" w:rsidRDefault="00D4160A">
      <w:pPr>
        <w:pStyle w:val="ConsPlusNormal"/>
        <w:ind w:firstLine="540"/>
        <w:jc w:val="both"/>
      </w:pPr>
      <w:r>
        <w:t xml:space="preserve">2.3. Департамент принимает и регистрирует заявки с приложенными документами, указанными в </w:t>
      </w:r>
      <w:hyperlink w:anchor="P1036" w:history="1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D4160A" w:rsidRDefault="00D4160A">
      <w:pPr>
        <w:pStyle w:val="ConsPlusNormal"/>
        <w:ind w:firstLine="540"/>
        <w:jc w:val="both"/>
      </w:pPr>
      <w:r>
        <w:t xml:space="preserve">Основанием для отказа в приеме заявки является несоответствие заявки и прилагаемых к </w:t>
      </w:r>
      <w:r>
        <w:lastRenderedPageBreak/>
        <w:t xml:space="preserve">заявке документов требованиям, установленным настоящим Порядком, а также несоответствие организации требованиям, установленным </w:t>
      </w:r>
      <w:hyperlink w:anchor="P969" w:history="1">
        <w:r>
          <w:rPr>
            <w:color w:val="0000FF"/>
          </w:rPr>
          <w:t>пунктом 1.3</w:t>
        </w:r>
      </w:hyperlink>
      <w:r>
        <w:t xml:space="preserve"> настоящего Порядка.</w:t>
      </w:r>
    </w:p>
    <w:p w:rsidR="00D4160A" w:rsidRDefault="00D4160A">
      <w:pPr>
        <w:pStyle w:val="ConsPlusNormal"/>
        <w:ind w:firstLine="540"/>
        <w:jc w:val="both"/>
      </w:pPr>
      <w:r>
        <w:t>2.4. В случае отказа в приеме заявки Департамент в срок не позднее 5 рабочих дней со дня регистрации заявки направляет организации, подавшей заявку, письменное уведомление об отказе в приеме заявки к рассмотрению с указанием причин такого отказа способом, обеспечивающим подтверждение получения указанного уведомления.</w:t>
      </w:r>
    </w:p>
    <w:p w:rsidR="00D4160A" w:rsidRDefault="00D4160A">
      <w:pPr>
        <w:pStyle w:val="ConsPlusNormal"/>
        <w:ind w:firstLine="540"/>
        <w:jc w:val="both"/>
      </w:pPr>
      <w:r>
        <w:t>2.5. В случае получения уведомления об отказе в приеме заявки к рассмотрению организация вправе повторно подать в установленном порядке доработанную заявку в срок не позднее установленного Департаментом срока окончания приема заявок.</w:t>
      </w:r>
    </w:p>
    <w:p w:rsidR="00D4160A" w:rsidRDefault="00D4160A">
      <w:pPr>
        <w:pStyle w:val="ConsPlusNormal"/>
        <w:ind w:firstLine="540"/>
        <w:jc w:val="both"/>
      </w:pPr>
      <w:bookmarkStart w:id="40" w:name="P989"/>
      <w:bookmarkEnd w:id="40"/>
      <w:r>
        <w:t>2.6. В целях рассмотрения заявок и прилагаемых к ним документов, расчета размера субсидий Департаментом создается комиссия.</w:t>
      </w:r>
    </w:p>
    <w:p w:rsidR="00D4160A" w:rsidRDefault="00D4160A">
      <w:pPr>
        <w:pStyle w:val="ConsPlusNormal"/>
        <w:ind w:firstLine="540"/>
        <w:jc w:val="both"/>
      </w:pPr>
      <w:r>
        <w:t>Состав и порядок работы комиссии устанавливаются Департаментом.</w:t>
      </w:r>
    </w:p>
    <w:p w:rsidR="00D4160A" w:rsidRDefault="00D4160A">
      <w:pPr>
        <w:pStyle w:val="ConsPlusNormal"/>
        <w:ind w:firstLine="540"/>
        <w:jc w:val="both"/>
      </w:pPr>
      <w:r>
        <w:t xml:space="preserve">2.7. При рассмотрении заявок и прилагаемых к ним документов комиссия оценивает заявки в соответствии с критериями оценки, установленными </w:t>
      </w:r>
      <w:hyperlink w:anchor="P1063" w:history="1">
        <w:r>
          <w:rPr>
            <w:color w:val="0000FF"/>
          </w:rPr>
          <w:t>приложением 2</w:t>
        </w:r>
      </w:hyperlink>
      <w:r>
        <w:t xml:space="preserve"> к настоящему Порядку, и ранжирует заявки согласно соответствующим значениям оценки.</w:t>
      </w:r>
    </w:p>
    <w:p w:rsidR="00D4160A" w:rsidRDefault="00D4160A">
      <w:pPr>
        <w:pStyle w:val="ConsPlusNormal"/>
        <w:ind w:firstLine="540"/>
        <w:jc w:val="both"/>
      </w:pPr>
      <w:r>
        <w:t>Заявке, имеющей наибольшее значение оценки, присваивается категория 1.</w:t>
      </w:r>
    </w:p>
    <w:p w:rsidR="00D4160A" w:rsidRDefault="00D4160A">
      <w:pPr>
        <w:pStyle w:val="ConsPlusNormal"/>
        <w:ind w:firstLine="540"/>
        <w:jc w:val="both"/>
      </w:pPr>
      <w:r>
        <w:t>При равном значении оценки заявки ранжируются с учетом даты их представления.</w:t>
      </w:r>
    </w:p>
    <w:p w:rsidR="00D4160A" w:rsidRDefault="00D4160A">
      <w:pPr>
        <w:pStyle w:val="ConsPlusNormal"/>
        <w:ind w:firstLine="540"/>
        <w:jc w:val="both"/>
      </w:pPr>
      <w:r>
        <w:t xml:space="preserve">2.8. Количество организаций, отбираемых для предоставления субсидий, определяется комиссией исходя из объема бюджетных ассигнований, подлежащего распределению на данном заседании комиссии в соответствии с графиком </w:t>
      </w:r>
      <w:hyperlink w:anchor="P982" w:history="1">
        <w:r>
          <w:rPr>
            <w:color w:val="0000FF"/>
          </w:rPr>
          <w:t>(п. 2.2)</w:t>
        </w:r>
      </w:hyperlink>
      <w:r>
        <w:t>.</w:t>
      </w:r>
    </w:p>
    <w:p w:rsidR="00D4160A" w:rsidRDefault="00D4160A">
      <w:pPr>
        <w:pStyle w:val="ConsPlusNormal"/>
        <w:ind w:firstLine="540"/>
        <w:jc w:val="both"/>
      </w:pPr>
      <w:r>
        <w:t xml:space="preserve">Не распределенный комиссией объем бюджетных ассигнований, оставшийся после распределения субсидий на очередном заседании комиссии, учитывается в объеме бюджетных ассигнований, подлежащем распределению на следующем заседании комиссии в соответствии с графиком </w:t>
      </w:r>
      <w:hyperlink w:anchor="P982" w:history="1">
        <w:r>
          <w:rPr>
            <w:color w:val="0000FF"/>
          </w:rPr>
          <w:t>(п. 2.2)</w:t>
        </w:r>
      </w:hyperlink>
      <w:r>
        <w:t>.</w:t>
      </w:r>
    </w:p>
    <w:p w:rsidR="00D4160A" w:rsidRDefault="00D4160A">
      <w:pPr>
        <w:pStyle w:val="ConsPlusNormal"/>
        <w:ind w:firstLine="540"/>
        <w:jc w:val="both"/>
      </w:pPr>
      <w:r>
        <w:t>2.9. Субсидии предоставляются в размере не более 50% фактически понесенных и документально подтвержденных затрат, произведенных не ранее 1 января года, предшествующего году, в котором подана заявка, но не более 100 млн. рублей.</w:t>
      </w:r>
    </w:p>
    <w:p w:rsidR="00D4160A" w:rsidRDefault="00D4160A">
      <w:pPr>
        <w:pStyle w:val="ConsPlusNormal"/>
        <w:ind w:firstLine="540"/>
        <w:jc w:val="both"/>
      </w:pPr>
      <w:r>
        <w:t xml:space="preserve">2.10. В случае если организация произвела затраты, предусмотренные </w:t>
      </w:r>
      <w:hyperlink w:anchor="P964" w:history="1">
        <w:r>
          <w:rPr>
            <w:color w:val="0000FF"/>
          </w:rPr>
          <w:t>пунктом 1.2</w:t>
        </w:r>
      </w:hyperlink>
      <w:r>
        <w:t xml:space="preserve"> настоящего Порядка, в иностранной валюте, затраты рассчитываются исходя из курса рубля к иностранной валюте, установленного Центральным банком Российской Федерации на дату осуществления такого платежа.</w:t>
      </w:r>
    </w:p>
    <w:p w:rsidR="00D4160A" w:rsidRDefault="00D4160A">
      <w:pPr>
        <w:pStyle w:val="ConsPlusNormal"/>
        <w:ind w:firstLine="540"/>
        <w:jc w:val="both"/>
      </w:pPr>
      <w:r>
        <w:t>2.11. Условиями предоставления субсидий организациям являются:</w:t>
      </w:r>
    </w:p>
    <w:p w:rsidR="00D4160A" w:rsidRDefault="00D4160A">
      <w:pPr>
        <w:pStyle w:val="ConsPlusNormal"/>
        <w:ind w:firstLine="540"/>
        <w:jc w:val="both"/>
      </w:pPr>
      <w:r>
        <w:t>2.11.1. Отсутствие просроченной задолженности по уплате налогов, сборов и иных обязательных платежей в бюджеты бюджетной системы Российской Федерации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2.11.2. Отсутствие проведения в отношении организации процедуры ликвидации или банкротства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 xml:space="preserve">2.11.3. Отсутствие приостановления деятельности организации в порядке, предусмотренном </w:t>
      </w:r>
      <w:hyperlink r:id="rId6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2.11.4. Отсутствие нарушений организацией договорных обязательств, обеспеченных за счет средств бюджета города Москвы, на день подачи заявки.</w:t>
      </w:r>
    </w:p>
    <w:p w:rsidR="00D4160A" w:rsidRDefault="00D4160A">
      <w:pPr>
        <w:pStyle w:val="ConsPlusNormal"/>
        <w:ind w:firstLine="540"/>
        <w:jc w:val="both"/>
      </w:pPr>
      <w:r>
        <w:t>2.11.5. Отсутствие действующего договора о предоставлении субсидии из бюджета города Москвы, заключенного с Департаментом.</w:t>
      </w:r>
    </w:p>
    <w:p w:rsidR="00D4160A" w:rsidRDefault="00D4160A">
      <w:pPr>
        <w:pStyle w:val="ConsPlusNormal"/>
        <w:ind w:firstLine="540"/>
        <w:jc w:val="both"/>
      </w:pPr>
      <w:r>
        <w:t>2.11.6. Обязательства организации об осуществлении деятельности в качестве субъекта инновационной инфраструктуры в течение трех лет со дня принятия решения о предоставлении субсидии.</w:t>
      </w:r>
    </w:p>
    <w:p w:rsidR="00D4160A" w:rsidRDefault="00D4160A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01.07.2014 N 358-ПП)</w:t>
      </w:r>
    </w:p>
    <w:p w:rsidR="00D4160A" w:rsidRDefault="00D4160A">
      <w:pPr>
        <w:pStyle w:val="ConsPlusNormal"/>
        <w:ind w:firstLine="540"/>
        <w:jc w:val="both"/>
      </w:pPr>
      <w:r>
        <w:t>2.12. Решение о предоставлении субсидии и ее размере принимает руководитель Департамента на основании заключения комиссии. Решение о предоставлении субсидии оформляется правовым актом Департамента и размещается на официальном сайте Департамента в информационно-телекоммуникационной сети Интернет в срок не позднее 10 рабочих дней со дня заседания комиссии.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  <w:outlineLvl w:val="1"/>
      </w:pPr>
      <w:r>
        <w:lastRenderedPageBreak/>
        <w:t>3. Порядок предоставления субсидий и контроля</w:t>
      </w:r>
    </w:p>
    <w:p w:rsidR="00D4160A" w:rsidRDefault="00D4160A">
      <w:pPr>
        <w:pStyle w:val="ConsPlusNormal"/>
        <w:jc w:val="center"/>
      </w:pPr>
      <w:r>
        <w:t>за их целевым использованием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3.1. Предоставление субсидии осуществляется на основании договора о предоставлении субсидии (далее - договор) между организацией, в отношении которой принято решение о предоставлении субсидии (далее - получатель субсидии), и Департаментом.</w:t>
      </w:r>
    </w:p>
    <w:p w:rsidR="00D4160A" w:rsidRDefault="00D4160A">
      <w:pPr>
        <w:pStyle w:val="ConsPlusNormal"/>
        <w:ind w:firstLine="540"/>
        <w:jc w:val="both"/>
      </w:pPr>
      <w:r>
        <w:t>Примерная форма договора устанавливается Департаментом и размещается на официальном сайте Департамента в информационно-телекоммуникационной сети Интернет.</w:t>
      </w:r>
    </w:p>
    <w:p w:rsidR="00D4160A" w:rsidRDefault="00D4160A">
      <w:pPr>
        <w:pStyle w:val="ConsPlusNormal"/>
        <w:ind w:firstLine="540"/>
        <w:jc w:val="both"/>
      </w:pPr>
      <w:r>
        <w:t>3.2. Департамент в срок не позднее 10 рабочих дней после принятия решения о предоставлении субсидии или об отказе в ее предоставлении направляет организации уведомление о принятом решении способом, обеспечивающим подтверждение получения указанного уведомления. При этом в случае принятия положительного решения о предоставлении субсидии организации направляется проект договора.</w:t>
      </w:r>
    </w:p>
    <w:p w:rsidR="00D4160A" w:rsidRDefault="00D4160A">
      <w:pPr>
        <w:pStyle w:val="ConsPlusNormal"/>
        <w:ind w:firstLine="540"/>
        <w:jc w:val="both"/>
      </w:pPr>
      <w:r>
        <w:t>3.3. Получатель субсидии в срок не позднее 10 рабочих дней со дня получения проекта договора представляет в Департамент подписанный со своей стороны договор.</w:t>
      </w:r>
    </w:p>
    <w:p w:rsidR="00D4160A" w:rsidRDefault="00D4160A">
      <w:pPr>
        <w:pStyle w:val="ConsPlusNormal"/>
        <w:ind w:firstLine="540"/>
        <w:jc w:val="both"/>
      </w:pPr>
      <w:r>
        <w:t>3.4. В случае непредставления получателем субсидии в установленном порядке подписанного договора руководитель Департамента принимает решение об отказе в предоставлении субсидии, о чем Департамент в срок не позднее 7 рабочих дней со дня истечения срока представления договора направляет соответствующее уведомление получателю субсидии.</w:t>
      </w:r>
    </w:p>
    <w:p w:rsidR="00D4160A" w:rsidRDefault="00D4160A">
      <w:pPr>
        <w:pStyle w:val="ConsPlusNormal"/>
        <w:ind w:firstLine="540"/>
        <w:jc w:val="both"/>
      </w:pPr>
      <w:r>
        <w:t>В этом случае сумма бюджетных ассигнований, которая предполагалась для предоставления субсидии этой организации, подлежит распределению на очередном заседании комиссии с соответствующим увеличением объема бюджетных ассигнований, определенного для распределения на данном заседании комиссии.</w:t>
      </w:r>
    </w:p>
    <w:p w:rsidR="00D4160A" w:rsidRDefault="00D4160A">
      <w:pPr>
        <w:pStyle w:val="ConsPlusNormal"/>
        <w:ind w:firstLine="540"/>
        <w:jc w:val="both"/>
      </w:pPr>
      <w:r>
        <w:t>3.5. Субсидия перечисляется с единого счета по исполнению бюджета города Москвы на расчетный счет получателя субсидии в соответствии с договором.</w:t>
      </w:r>
    </w:p>
    <w:p w:rsidR="00D4160A" w:rsidRDefault="00D4160A">
      <w:pPr>
        <w:pStyle w:val="ConsPlusNormal"/>
        <w:ind w:firstLine="540"/>
        <w:jc w:val="both"/>
      </w:pPr>
      <w:r>
        <w:t>3.6. Получатель субсидии представляет в Департамент отчет об использовании субсидии и выполнении условий договора по форме и в сроки, которые установлены договором.</w:t>
      </w:r>
    </w:p>
    <w:p w:rsidR="00D4160A" w:rsidRDefault="00D4160A">
      <w:pPr>
        <w:pStyle w:val="ConsPlusNormal"/>
        <w:ind w:firstLine="540"/>
        <w:jc w:val="both"/>
      </w:pPr>
      <w:r>
        <w:t>3.7. Департамент и орган государственного финансового контроля города Москвы осуществляют контроль за выполнением условий и требований, установленных при предоставлении субсидии, а также за целевым использованием субсидии.</w:t>
      </w:r>
    </w:p>
    <w:p w:rsidR="00D4160A" w:rsidRDefault="00D4160A">
      <w:pPr>
        <w:pStyle w:val="ConsPlusNormal"/>
        <w:ind w:firstLine="540"/>
        <w:jc w:val="both"/>
      </w:pPr>
      <w:r>
        <w:t>3.8. Получатель субсидии несет ответственность за недостоверность представляемых в Департамент данных и нецелевое использование субсидии в соответствии с законодательством Российской Федерации.</w:t>
      </w:r>
    </w:p>
    <w:p w:rsidR="00D4160A" w:rsidRDefault="00D4160A">
      <w:pPr>
        <w:pStyle w:val="ConsPlusNormal"/>
        <w:ind w:firstLine="540"/>
        <w:jc w:val="both"/>
      </w:pPr>
      <w:r>
        <w:t>3.9. В случае выявления Департаментом нарушений получателем субсидии условий и требований, установленных при предоставлении субсидии, Департамент составляет акт, в котором указываются выявленные нарушения и сроки их устранения, и направляет указанный акт в срок не позднее 10 рабочих дней со дня выявления нарушений получателю субсидии.</w:t>
      </w:r>
    </w:p>
    <w:p w:rsidR="00D4160A" w:rsidRDefault="00D4160A">
      <w:pPr>
        <w:pStyle w:val="ConsPlusNormal"/>
        <w:ind w:firstLine="540"/>
        <w:jc w:val="both"/>
      </w:pPr>
      <w:bookmarkStart w:id="41" w:name="P1022"/>
      <w:bookmarkEnd w:id="41"/>
      <w:r>
        <w:t>3.10. В случае если выявленные нарушения не устранены в срок, указанный в акте, руководитель Департамента принимает решение о возврате субсидии в бюджет города Москвы в установленном порядке.</w:t>
      </w:r>
    </w:p>
    <w:p w:rsidR="00D4160A" w:rsidRDefault="00D4160A">
      <w:pPr>
        <w:pStyle w:val="ConsPlusNormal"/>
        <w:ind w:firstLine="540"/>
        <w:jc w:val="both"/>
      </w:pPr>
      <w:r>
        <w:t xml:space="preserve">3.11. В срок не позднее 5 рабочих дней со дня принятия решения о возврате субсидии в бюджет города Москвы </w:t>
      </w:r>
      <w:hyperlink w:anchor="P1022" w:history="1">
        <w:r>
          <w:rPr>
            <w:color w:val="0000FF"/>
          </w:rPr>
          <w:t>(п. 3.10)</w:t>
        </w:r>
      </w:hyperlink>
      <w:r>
        <w:t xml:space="preserve"> указанное решение направляется получателю субсидии вместе с требованием о возврате субсидии, содержащим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средства.</w:t>
      </w:r>
    </w:p>
    <w:p w:rsidR="00D4160A" w:rsidRDefault="00D4160A">
      <w:pPr>
        <w:pStyle w:val="ConsPlusNormal"/>
        <w:ind w:firstLine="540"/>
        <w:jc w:val="both"/>
      </w:pPr>
      <w:r>
        <w:t>3.12. Получатель субсидии обязан осуществить возврат субсидии не позднее 10 рабочих дней со дня получения требования о возврате субсидии.</w:t>
      </w:r>
    </w:p>
    <w:p w:rsidR="00D4160A" w:rsidRDefault="00D4160A">
      <w:pPr>
        <w:pStyle w:val="ConsPlusNormal"/>
        <w:ind w:firstLine="540"/>
        <w:jc w:val="both"/>
      </w:pPr>
      <w:r>
        <w:t>3.13. В случае невозврата субсидии сумма, израсходованная с нарушением условий и требований, установленных при предоставлении субсидии, подлежит взысканию в порядке, установленном законодательством Российской Федерации.</w:t>
      </w:r>
    </w:p>
    <w:p w:rsidR="00D4160A" w:rsidRDefault="00D4160A">
      <w:pPr>
        <w:pStyle w:val="ConsPlusNormal"/>
        <w:ind w:firstLine="540"/>
        <w:jc w:val="both"/>
      </w:pPr>
      <w:r>
        <w:t>3.14. Департамент осуществляет оценку эффективности использования субсидии на основании осуществления деятельности получателя субсидии в качестве субъекта инновационной инфраструктуры в течение трех лет со дня принятия решения о предоставлении субсидии.</w:t>
      </w:r>
    </w:p>
    <w:p w:rsidR="00D4160A" w:rsidRDefault="00D4160A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01.07.2014 N 358-ПП)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right"/>
        <w:outlineLvl w:val="1"/>
      </w:pPr>
      <w:r>
        <w:t>Приложение 1</w:t>
      </w:r>
    </w:p>
    <w:p w:rsidR="00D4160A" w:rsidRDefault="00D4160A">
      <w:pPr>
        <w:pStyle w:val="ConsPlusNormal"/>
        <w:jc w:val="right"/>
      </w:pPr>
      <w:r>
        <w:t>к Порядку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bookmarkStart w:id="42" w:name="P1036"/>
      <w:bookmarkEnd w:id="42"/>
      <w:r>
        <w:t>ПЕРЕЧЕНЬ</w:t>
      </w:r>
    </w:p>
    <w:p w:rsidR="00D4160A" w:rsidRDefault="00D4160A">
      <w:pPr>
        <w:pStyle w:val="ConsPlusNormal"/>
        <w:jc w:val="center"/>
      </w:pPr>
      <w:r>
        <w:t>ДОКУМЕНТОВ, ПРЕДОСТАВЛЯЕМЫХ ОРГАНИЗАЦИЕЙ, С ЗАЯВКОЙ</w:t>
      </w:r>
    </w:p>
    <w:p w:rsidR="00D4160A" w:rsidRDefault="00D4160A">
      <w:pPr>
        <w:pStyle w:val="ConsPlusNormal"/>
        <w:jc w:val="center"/>
      </w:pPr>
      <w:r>
        <w:t>НА ПОЛУЧЕНИЕ СУБСИДИИ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1. Претендентом на получение субсидии с заявкой на предоставление субсидии представляются следующие документы:</w:t>
      </w:r>
    </w:p>
    <w:p w:rsidR="00D4160A" w:rsidRDefault="00D4160A">
      <w:pPr>
        <w:pStyle w:val="ConsPlusNormal"/>
        <w:ind w:firstLine="540"/>
        <w:jc w:val="both"/>
      </w:pPr>
      <w:r>
        <w:t>1.1. Детализированная смета затрат на создание, развитие и (или) модернизацию материально-технической базы организации инновационной инфраструктуры, включающая отраженные затраты, планируемые к возмещению за счет субсидии. В смете выделяются затраты на основные средства, капитальные вложения и затраты на коммерциализацию.</w:t>
      </w:r>
    </w:p>
    <w:p w:rsidR="00D4160A" w:rsidRDefault="00D4160A">
      <w:pPr>
        <w:pStyle w:val="ConsPlusNormal"/>
        <w:ind w:firstLine="540"/>
        <w:jc w:val="both"/>
      </w:pPr>
      <w:r>
        <w:t>1.2. Копии учредительных документов организации, заверенные руководителем организации.</w:t>
      </w:r>
    </w:p>
    <w:p w:rsidR="00D4160A" w:rsidRDefault="00D4160A">
      <w:pPr>
        <w:pStyle w:val="ConsPlusNormal"/>
        <w:ind w:firstLine="540"/>
        <w:jc w:val="both"/>
      </w:pPr>
      <w:r>
        <w:t>1.3. Копии документов, подтверждающих назначение на должность руководителя организации, или доверенность, подтверждающая полномочия физического лица на подписание договоров от лица организации.</w:t>
      </w:r>
    </w:p>
    <w:p w:rsidR="00D4160A" w:rsidRDefault="00D4160A">
      <w:pPr>
        <w:pStyle w:val="ConsPlusNormal"/>
        <w:ind w:firstLine="540"/>
        <w:jc w:val="both"/>
      </w:pPr>
      <w:r>
        <w:t>1.4. Копия документа, подтверждающего полномочия главного бухгалтера, заверенная руководителем организации.</w:t>
      </w:r>
    </w:p>
    <w:p w:rsidR="00D4160A" w:rsidRDefault="00D4160A">
      <w:pPr>
        <w:pStyle w:val="ConsPlusNormal"/>
        <w:ind w:firstLine="540"/>
        <w:jc w:val="both"/>
      </w:pPr>
      <w:r>
        <w:t>1.5. Копия годовой бухгалтерской отчетности за последний год (с приложениями) или документ, заменяющий ее в соответствии с законодательством Российской Федерации, за последний отчетный период (с отметкой налогового органа).</w:t>
      </w:r>
    </w:p>
    <w:p w:rsidR="00D4160A" w:rsidRDefault="00D4160A">
      <w:pPr>
        <w:pStyle w:val="ConsPlusNormal"/>
        <w:ind w:firstLine="540"/>
        <w:jc w:val="both"/>
      </w:pPr>
      <w:r>
        <w:t>1.6. Гарантийное письмо организации об отсутствии в составе предлагаемых к возмещению затрат бюджетных средств.</w:t>
      </w:r>
    </w:p>
    <w:p w:rsidR="00D4160A" w:rsidRDefault="00D4160A">
      <w:pPr>
        <w:pStyle w:val="ConsPlusNormal"/>
        <w:ind w:firstLine="540"/>
        <w:jc w:val="both"/>
      </w:pPr>
      <w:r>
        <w:t>1.7. Копии документов, подтверждающих наличие производственных и офисных помещений, необходимых для создания, развития и (или) модернизации организации инновационной инфраструктуры.</w:t>
      </w:r>
    </w:p>
    <w:p w:rsidR="00D4160A" w:rsidRDefault="00D4160A">
      <w:pPr>
        <w:pStyle w:val="ConsPlusNormal"/>
        <w:ind w:firstLine="540"/>
        <w:jc w:val="both"/>
      </w:pPr>
      <w:r>
        <w:t>1.8. Копию или оригинал документа, подтверждающего, что проект направлен на создание, развитие и (или) модернизацию материально-технической базы организации инновационной инфраструктуры. В качестве такого подтверждающего документа представляется официальное подтверждение в установленной приказом Департамента форме одним из институтов развития Российской Федерации (ОАО "Роснано", Фонд инфраструктурных и образовательных программ, Фонд развития Центра разработки и коммерциализации новых технологий ("Фонд Сколково"), ОАО "Российская венчурная компания", ФГБУ "Фонд содействия развитию малых форм предприятий в научно-технической сфере", ФГАУ "Российский фонд технологического развития", государственная корпорация "Банк развития и внешнеэкономической деятельности (Внешэкономбанк)" или распоряжение Правительства Москвы о присвоении коммерческой организации статуса управляющей организации технополиса, технологического парка или индустриального парка в городе Москве.</w:t>
      </w:r>
    </w:p>
    <w:p w:rsidR="00D4160A" w:rsidRDefault="00D4160A">
      <w:pPr>
        <w:pStyle w:val="ConsPlusNormal"/>
        <w:ind w:firstLine="540"/>
        <w:jc w:val="both"/>
      </w:pPr>
      <w:r>
        <w:t>1.9. Справки налогового органа и государственных внебюджетных фондов Российской Федерации об отсутствии просроченной задолженности по уплате налогов, сборов и иных обязательных платежей в бюджеты бюджетной системы Российской Федерации.</w:t>
      </w:r>
    </w:p>
    <w:p w:rsidR="00D4160A" w:rsidRDefault="00D4160A">
      <w:pPr>
        <w:pStyle w:val="ConsPlusNormal"/>
        <w:ind w:firstLine="540"/>
        <w:jc w:val="both"/>
      </w:pPr>
      <w:bookmarkStart w:id="43" w:name="P1050"/>
      <w:bookmarkEnd w:id="43"/>
      <w:r>
        <w:t>2. В рамках межведомственного взаимодействия Департаментом науки, промышленной политики и предпринимательства города Москвы для предоставления субсидий самостоятельно запрашиваются:</w:t>
      </w:r>
    </w:p>
    <w:p w:rsidR="00D4160A" w:rsidRDefault="00D4160A">
      <w:pPr>
        <w:pStyle w:val="ConsPlusNormal"/>
        <w:ind w:firstLine="540"/>
        <w:jc w:val="both"/>
      </w:pPr>
      <w:r>
        <w:t>2.1. Выписка из Единого государственного реестра юридических лиц, выданная не ранее чем за 1 месяц до дня подачи заявки на предоставление субсидии.</w:t>
      </w:r>
    </w:p>
    <w:p w:rsidR="00D4160A" w:rsidRDefault="00D4160A">
      <w:pPr>
        <w:pStyle w:val="ConsPlusNormal"/>
        <w:ind w:firstLine="540"/>
        <w:jc w:val="both"/>
      </w:pPr>
      <w:r>
        <w:t>2.2. Копия свидетельства о постановке организации на учет в налоговом органе.</w:t>
      </w:r>
    </w:p>
    <w:p w:rsidR="00D4160A" w:rsidRDefault="00D4160A">
      <w:pPr>
        <w:pStyle w:val="ConsPlusNormal"/>
        <w:ind w:firstLine="540"/>
        <w:jc w:val="both"/>
      </w:pPr>
      <w:r>
        <w:lastRenderedPageBreak/>
        <w:t>2.3. Копии свидетельства о государственной регистрации прав на объект недвижимого имущества (помещения), в котором размещается организация.</w:t>
      </w:r>
    </w:p>
    <w:p w:rsidR="00D4160A" w:rsidRDefault="00D4160A">
      <w:pPr>
        <w:pStyle w:val="ConsPlusNormal"/>
        <w:ind w:firstLine="540"/>
        <w:jc w:val="both"/>
      </w:pPr>
      <w:r>
        <w:t xml:space="preserve">3. Претендент на получение субсидии вправе представить указанные в </w:t>
      </w:r>
      <w:hyperlink w:anchor="P1050" w:history="1">
        <w:r>
          <w:rPr>
            <w:color w:val="0000FF"/>
          </w:rPr>
          <w:t>пункте 2</w:t>
        </w:r>
      </w:hyperlink>
      <w:r>
        <w:t xml:space="preserve"> настоящего Перечня документы по собственной инициативе. При этом выписка из Единого государственного реестра юридических лиц должна быть выдана не ранее чем за 1 месяц до дня подачи заявки на предоставление субсидии.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sectPr w:rsidR="00D4160A">
          <w:pgSz w:w="11905" w:h="16838"/>
          <w:pgMar w:top="1134" w:right="850" w:bottom="1134" w:left="1701" w:header="0" w:footer="0" w:gutter="0"/>
          <w:cols w:space="720"/>
        </w:sectPr>
      </w:pPr>
    </w:p>
    <w:p w:rsidR="00D4160A" w:rsidRDefault="00D4160A">
      <w:pPr>
        <w:pStyle w:val="ConsPlusNormal"/>
        <w:jc w:val="right"/>
        <w:outlineLvl w:val="1"/>
      </w:pPr>
      <w:r>
        <w:lastRenderedPageBreak/>
        <w:t>Приложение 2</w:t>
      </w:r>
    </w:p>
    <w:p w:rsidR="00D4160A" w:rsidRDefault="00D4160A">
      <w:pPr>
        <w:pStyle w:val="ConsPlusNormal"/>
        <w:jc w:val="right"/>
      </w:pPr>
      <w:r>
        <w:t>к Порядку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center"/>
      </w:pPr>
      <w:bookmarkStart w:id="44" w:name="P1063"/>
      <w:bookmarkEnd w:id="44"/>
      <w:r>
        <w:t>КРИТЕРИИ ОЦЕНКИ ЗАЯВОК НА ПРЕДОСТАВЛЕНИЕ СУБСИДИИ</w:t>
      </w:r>
    </w:p>
    <w:p w:rsidR="00D4160A" w:rsidRDefault="00D41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8391"/>
        <w:gridCol w:w="1474"/>
        <w:gridCol w:w="1644"/>
      </w:tblGrid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N п/п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Наименование критерия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Значение оценки (балл)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  <w:r>
              <w:t>Удельный вес от общей оценки</w:t>
            </w: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  <w:jc w:val="center"/>
            </w:pPr>
            <w:r>
              <w:t>4</w:t>
            </w: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  <w:outlineLvl w:val="2"/>
            </w:pPr>
            <w:r>
              <w:t>1.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Вложение собственными (привлеченными) средствами организации в создание, развитие и (или) модернизацию материально-технической базы организации инновационной инфраструктуры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  <w:r>
              <w:t>0,35</w:t>
            </w: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1.1.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свыше 75%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10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1.2.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от 71 до 75% включительно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8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1.3.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от 65 до 70% включительно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6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1.4.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от 60 до 65% включительно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4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1.5.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от 55 до 60% включительно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2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1.6.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от 50 до 55% включительно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  <w:outlineLvl w:val="2"/>
            </w:pPr>
            <w:r>
              <w:t>2.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Права собственности либо иные имущественные права на объекты капитального строения, используемые организацией инновационной инфраструктуры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  <w:r>
              <w:t>0,35</w:t>
            </w: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2.1.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собственность/хозяйственное ведение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10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2.2.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аренда более 10 лет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5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2.3.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аренда до 10 лет и иные имущественные права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  <w:outlineLvl w:val="2"/>
            </w:pPr>
            <w:r>
              <w:lastRenderedPageBreak/>
              <w:t>3.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Доля затрат организации на приобретение и ввод в эксплуатацию высокотехнологичного, научного, лабораторного, исследовательского и мелкосерийного производственного оборудования в общем объеме затрат, подлежащих возмещению за счет субсидии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10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  <w:r>
              <w:t>0,30</w:t>
            </w: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3.1.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свыше 90%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10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3.2.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от 70 до 90% включительно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8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3.3.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от 50 до 70% включительно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6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3.4.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от 30 до 50% включительно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4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3.5.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от 10 до 30% включительно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2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  <w:r>
              <w:t>3.6.</w:t>
            </w: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до 10% включительно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  <w:r>
              <w:t>0</w:t>
            </w: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</w:p>
        </w:tc>
      </w:tr>
      <w:tr w:rsidR="00D4160A">
        <w:tc>
          <w:tcPr>
            <w:tcW w:w="850" w:type="dxa"/>
          </w:tcPr>
          <w:p w:rsidR="00D4160A" w:rsidRDefault="00D4160A">
            <w:pPr>
              <w:pStyle w:val="ConsPlusNormal"/>
            </w:pPr>
          </w:p>
        </w:tc>
        <w:tc>
          <w:tcPr>
            <w:tcW w:w="8391" w:type="dxa"/>
          </w:tcPr>
          <w:p w:rsidR="00D4160A" w:rsidRDefault="00D4160A">
            <w:pPr>
              <w:pStyle w:val="ConsPlusNormal"/>
            </w:pPr>
            <w:r>
              <w:t>Итого:</w:t>
            </w:r>
          </w:p>
        </w:tc>
        <w:tc>
          <w:tcPr>
            <w:tcW w:w="1474" w:type="dxa"/>
          </w:tcPr>
          <w:p w:rsidR="00D4160A" w:rsidRDefault="00D4160A">
            <w:pPr>
              <w:pStyle w:val="ConsPlusNormal"/>
            </w:pPr>
          </w:p>
        </w:tc>
        <w:tc>
          <w:tcPr>
            <w:tcW w:w="1644" w:type="dxa"/>
          </w:tcPr>
          <w:p w:rsidR="00D4160A" w:rsidRDefault="00D4160A">
            <w:pPr>
              <w:pStyle w:val="ConsPlusNormal"/>
            </w:pPr>
            <w:r>
              <w:t>1,00</w:t>
            </w:r>
          </w:p>
        </w:tc>
      </w:tr>
    </w:tbl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Порядок расчета оценки заявки на предоставление субсидии: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Э = С1 x К1 + С2 x К2 + С3 x К3,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ind w:firstLine="540"/>
        <w:jc w:val="both"/>
      </w:pPr>
      <w:r>
        <w:t>где:</w:t>
      </w:r>
    </w:p>
    <w:p w:rsidR="00D4160A" w:rsidRDefault="00D4160A">
      <w:pPr>
        <w:pStyle w:val="ConsPlusNormal"/>
        <w:ind w:firstLine="540"/>
        <w:jc w:val="both"/>
      </w:pPr>
      <w:r>
        <w:t>Э - итоговая оценка по каждой заявке на предоставление субсидии;</w:t>
      </w:r>
    </w:p>
    <w:p w:rsidR="00D4160A" w:rsidRDefault="00D4160A">
      <w:pPr>
        <w:pStyle w:val="ConsPlusNormal"/>
        <w:ind w:firstLine="540"/>
        <w:jc w:val="both"/>
      </w:pPr>
      <w:r>
        <w:t>С1 - значение оценки по критерию "Вложение собственными (привлеченными) средствами организации в создание, развитие и (или) модернизацию материально-технической базы организации инновационной инфраструктуры";</w:t>
      </w:r>
    </w:p>
    <w:p w:rsidR="00D4160A" w:rsidRDefault="00D4160A">
      <w:pPr>
        <w:pStyle w:val="ConsPlusNormal"/>
        <w:ind w:firstLine="540"/>
        <w:jc w:val="both"/>
      </w:pPr>
      <w:r>
        <w:t>К1 - удельный вес оценки по критерию "Вложение собственными (привлеченными) средствами организации в создание, развитие и (или) модернизацию материально-технической базы организации инновационной инфраструктуры";</w:t>
      </w:r>
    </w:p>
    <w:p w:rsidR="00D4160A" w:rsidRDefault="00D4160A">
      <w:pPr>
        <w:pStyle w:val="ConsPlusNormal"/>
        <w:ind w:firstLine="540"/>
        <w:jc w:val="both"/>
      </w:pPr>
      <w:r>
        <w:t>С2 - значение оценки по критерию "Права собственности либо иные имущественные права на объекты капитального строения, используемые организацией инновационной инфраструктуры";</w:t>
      </w:r>
    </w:p>
    <w:p w:rsidR="00D4160A" w:rsidRDefault="00D4160A">
      <w:pPr>
        <w:pStyle w:val="ConsPlusNormal"/>
        <w:ind w:firstLine="540"/>
        <w:jc w:val="both"/>
      </w:pPr>
      <w:r>
        <w:t>К2 - удельный вес оценки по критерию "Права собственности либо иные имущественные права на объекты капитального строительства, используемые организацией инновационной инфраструктуры";</w:t>
      </w:r>
    </w:p>
    <w:p w:rsidR="00D4160A" w:rsidRDefault="00D4160A">
      <w:pPr>
        <w:pStyle w:val="ConsPlusNormal"/>
        <w:ind w:firstLine="540"/>
        <w:jc w:val="both"/>
      </w:pPr>
      <w:r>
        <w:t xml:space="preserve">С3 - значение оценки по критерию "Доля затрат организации на приобретение и ввод в эксплуатацию высокотехнологичного, научного, лабораторного, исследовательского и мелкосерийного производственного оборудования в общем объеме затрат, подлежащих возмещению за счет </w:t>
      </w:r>
      <w:r>
        <w:lastRenderedPageBreak/>
        <w:t>субсидии";</w:t>
      </w:r>
    </w:p>
    <w:p w:rsidR="00D4160A" w:rsidRDefault="00D4160A">
      <w:pPr>
        <w:pStyle w:val="ConsPlusNormal"/>
        <w:ind w:firstLine="540"/>
        <w:jc w:val="both"/>
      </w:pPr>
      <w:r>
        <w:t>К3 - удельный вес оценки по критерию "Доля затрат организации на приобретение и ввод в эксплуатацию высокотехнологичного, научного, лабораторного, исследовательского и мелкосерийного производственного оборудования в общем объеме затрат, подлежащих возмещению за счет субсидии".</w:t>
      </w: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jc w:val="both"/>
      </w:pPr>
    </w:p>
    <w:p w:rsidR="00D4160A" w:rsidRDefault="00D416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D4160A"/>
    <w:sectPr w:rsidR="007B3FED" w:rsidSect="00AF1E1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160A"/>
    <w:rsid w:val="000668C4"/>
    <w:rsid w:val="004D1878"/>
    <w:rsid w:val="005066CF"/>
    <w:rsid w:val="00D4160A"/>
    <w:rsid w:val="00D8730C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1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1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16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16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16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16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F3D6E5DB9667202195B79638A3D44C6CEAFAED01BDEF3CDF66618E50A84BDD5439DB4601527791B3DHAjAH" TargetMode="External"/><Relationship Id="rId18" Type="http://schemas.openxmlformats.org/officeDocument/2006/relationships/hyperlink" Target="consultantplus://offline/ref=7F3D6E5DB9667202195B79638A3D44C6CEAFAED01BDEF3CDF66618E50A84BDD5439DB4601527791B3CHAjEH" TargetMode="External"/><Relationship Id="rId26" Type="http://schemas.openxmlformats.org/officeDocument/2006/relationships/hyperlink" Target="consultantplus://offline/ref=7F3D6E5DB9667202195B79638A3D44C6CEAFADD710D3F5CDF66618E50A84BDD5439DB4601527791B3EHAjFH" TargetMode="External"/><Relationship Id="rId39" Type="http://schemas.openxmlformats.org/officeDocument/2006/relationships/hyperlink" Target="consultantplus://offline/ref=7F3D6E5DB9667202195B79638A3D44C6CEAFADD710D3F5CDF66618E50A84BDD5439DB4601527791B3BHAj9H" TargetMode="External"/><Relationship Id="rId21" Type="http://schemas.openxmlformats.org/officeDocument/2006/relationships/hyperlink" Target="consultantplus://offline/ref=7F3D6E5DB9667202195B79638A3D44C6CEAFAED01BDEF3CDF66618E50A84BDD5439DB4601527791B3FHAjEH" TargetMode="External"/><Relationship Id="rId34" Type="http://schemas.openxmlformats.org/officeDocument/2006/relationships/hyperlink" Target="consultantplus://offline/ref=7F3D6E5DB9667202195B79638A3D44C6CEAFADD710D3F5CDF66618E50A84BDD5439DB4601527791B39HAj4H" TargetMode="External"/><Relationship Id="rId42" Type="http://schemas.openxmlformats.org/officeDocument/2006/relationships/hyperlink" Target="consultantplus://offline/ref=7F3D6E5DB9667202195B79638A3D44C6CEAFADD710D3F5CDF66618E50A84BDD5439DB4601527791B35HAj5H" TargetMode="External"/><Relationship Id="rId47" Type="http://schemas.openxmlformats.org/officeDocument/2006/relationships/hyperlink" Target="consultantplus://offline/ref=7F3D6E5DB9667202195B79638A3D44C6CEAFADD710D3F5CDF66618E50A84BDD5439DB4601527791B34HAj8H" TargetMode="External"/><Relationship Id="rId50" Type="http://schemas.openxmlformats.org/officeDocument/2006/relationships/hyperlink" Target="consultantplus://offline/ref=7F3D6E5DB9667202195B79638A3D44C6CEAFAED01BDEF3CDF66618E50A84BDD5439DB4601527791B3EHAjEH" TargetMode="External"/><Relationship Id="rId55" Type="http://schemas.openxmlformats.org/officeDocument/2006/relationships/hyperlink" Target="consultantplus://offline/ref=7F3D6E5DB9667202195B79638A3D44C6CEAFADD710D3F5CDF66618E50A84BDD5439DB4601527791A3DHAj9H" TargetMode="External"/><Relationship Id="rId63" Type="http://schemas.openxmlformats.org/officeDocument/2006/relationships/hyperlink" Target="consultantplus://offline/ref=7F3D6E5DB9667202195B786E9C511195C1AFAFD91DD1FF90FC6E41E908H8j3H" TargetMode="External"/><Relationship Id="rId68" Type="http://schemas.openxmlformats.org/officeDocument/2006/relationships/hyperlink" Target="consultantplus://offline/ref=7F3D6E5DB9667202195B79638A3D44C6CEAFAED41DD6F7CDF66618E50A84BDD5439DB4601527791B3DHAjAH" TargetMode="External"/><Relationship Id="rId7" Type="http://schemas.openxmlformats.org/officeDocument/2006/relationships/hyperlink" Target="consultantplus://offline/ref=7F3D6E5DB9667202195B79638A3D44C6CEAFADD710D3F5CDF66618E50A84BDD5439DB4601527791B3DHAj9H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3D6E5DB9667202195B79638A3D44C6CEAFAED01BDEF3CDF66618E50A84BDD5439DB4601527791B3CHAjDH" TargetMode="External"/><Relationship Id="rId29" Type="http://schemas.openxmlformats.org/officeDocument/2006/relationships/hyperlink" Target="consultantplus://offline/ref=7F3D6E5DB9667202195B79638A3D44C6CEAFADD710D3F5CDF66618E50A84BDD5439DB4601527791B3EHAj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3D6E5DB9667202195B79638A3D44C6CEAFAED41DD6F7CDF66618E50A84BDD5439DB4601527791B3DHAj9H" TargetMode="External"/><Relationship Id="rId11" Type="http://schemas.openxmlformats.org/officeDocument/2006/relationships/hyperlink" Target="consultantplus://offline/ref=7F3D6E5DB9667202195B79638A3D44C6CEAFADD710D3F5CDF66618E50A84BDD5439DB4601527791B3DHAjAH" TargetMode="External"/><Relationship Id="rId24" Type="http://schemas.openxmlformats.org/officeDocument/2006/relationships/hyperlink" Target="consultantplus://offline/ref=7F3D6E5DB9667202195B79638A3D44C6CEAFADD710D3F5CDF66618E50A84BDD5439DB4601527791B3DHAj4H" TargetMode="External"/><Relationship Id="rId32" Type="http://schemas.openxmlformats.org/officeDocument/2006/relationships/hyperlink" Target="consultantplus://offline/ref=7F3D6E5DB9667202195B79638A3D44C6CEAFADD710D3F5CDF66618E50A84BDD5439DB4601527791B39HAj9H" TargetMode="External"/><Relationship Id="rId37" Type="http://schemas.openxmlformats.org/officeDocument/2006/relationships/hyperlink" Target="consultantplus://offline/ref=7F3D6E5DB9667202195B79638A3D44C6CEAFADD710D3F5CDF66618E50A84BDD5439DB4601527791B38HAj5H" TargetMode="External"/><Relationship Id="rId40" Type="http://schemas.openxmlformats.org/officeDocument/2006/relationships/hyperlink" Target="consultantplus://offline/ref=7F3D6E5DB9667202195B79638A3D44C6CEAFADD710D3F5CDF66618E50A84BDD5439DB4601527791B3AHAjDH" TargetMode="External"/><Relationship Id="rId45" Type="http://schemas.openxmlformats.org/officeDocument/2006/relationships/hyperlink" Target="consultantplus://offline/ref=7F3D6E5DB9667202195B79638A3D44C6CEAFADD710D3F5CDF66618E50A84BDD5439DB4601527791B34HAjDH" TargetMode="External"/><Relationship Id="rId53" Type="http://schemas.openxmlformats.org/officeDocument/2006/relationships/hyperlink" Target="consultantplus://offline/ref=7F3D6E5DB9667202195B79638A3D44C6CEAFADD710D3F5CDF66618E50A84BDD5439DB4601527791A3DHAjDH" TargetMode="External"/><Relationship Id="rId58" Type="http://schemas.openxmlformats.org/officeDocument/2006/relationships/hyperlink" Target="consultantplus://offline/ref=7F3D6E5DB9667202195B79638A3D44C6CEAFACD41DDFF0CDF66618E50A84BDD5439DB4601527791934HAj5H" TargetMode="External"/><Relationship Id="rId66" Type="http://schemas.openxmlformats.org/officeDocument/2006/relationships/hyperlink" Target="consultantplus://offline/ref=7F3D6E5DB9667202195B79638A3D44C6CEAFAED41DD6F7CDF66618E50A84BDD5439DB4601527791B3DHAjAH" TargetMode="External"/><Relationship Id="rId5" Type="http://schemas.openxmlformats.org/officeDocument/2006/relationships/hyperlink" Target="consultantplus://offline/ref=7F3D6E5DB9667202195B79638A3D44C6CEAFAED01BDEF3CDF66618E50A84BDD5439DB4601527791B3DHAj9H" TargetMode="External"/><Relationship Id="rId15" Type="http://schemas.openxmlformats.org/officeDocument/2006/relationships/hyperlink" Target="consultantplus://offline/ref=7F3D6E5DB9667202195B79638A3D44C6CEAFAED01BDEF3CDF66618E50A84BDD5439DB4601527791B3DHAj5H" TargetMode="External"/><Relationship Id="rId23" Type="http://schemas.openxmlformats.org/officeDocument/2006/relationships/hyperlink" Target="consultantplus://offline/ref=7F3D6E5DB9667202195B79638A3D44C6CEAFADD710D3F5CDF66618E50A84BDD5439DB4601527791B3DHAj4H" TargetMode="External"/><Relationship Id="rId28" Type="http://schemas.openxmlformats.org/officeDocument/2006/relationships/hyperlink" Target="consultantplus://offline/ref=7F3D6E5DB9667202195B79638A3D44C6CEAFADD710D3F5CDF66618E50A84BDD5439DB4601527791B3EHAjBH" TargetMode="External"/><Relationship Id="rId36" Type="http://schemas.openxmlformats.org/officeDocument/2006/relationships/hyperlink" Target="consultantplus://offline/ref=7F3D6E5DB9667202195B79638A3D44C6CEAFADD710D3F5CDF66618E50A84BDD5439DB4601527791B38HAjFH" TargetMode="External"/><Relationship Id="rId49" Type="http://schemas.openxmlformats.org/officeDocument/2006/relationships/hyperlink" Target="consultantplus://offline/ref=7F3D6E5DB9667202195B79638A3D44C6CEAFADD710D3F5CDF66618E50A84BDD5439DB4601527791B34HAj4H" TargetMode="External"/><Relationship Id="rId57" Type="http://schemas.openxmlformats.org/officeDocument/2006/relationships/hyperlink" Target="consultantplus://offline/ref=7F3D6E5DB9667202195B79638A3D44C6CEAFADD710D3F5CDF66618E50A84BDD5439DB4601527791A3CHAjAH" TargetMode="External"/><Relationship Id="rId61" Type="http://schemas.openxmlformats.org/officeDocument/2006/relationships/hyperlink" Target="consultantplus://offline/ref=7F3D6E5DB9667202195B786E9C511195C2A6A8D210D6FF90FC6E41E90883B28A549AFD6C14267D12H3jFH" TargetMode="External"/><Relationship Id="rId10" Type="http://schemas.openxmlformats.org/officeDocument/2006/relationships/hyperlink" Target="consultantplus://offline/ref=7F3D6E5DB9667202195B79638A3D44C6CEAFACD61AD5F2CDF66618E50A84BDD5439DB46015247F123FHAjBH" TargetMode="External"/><Relationship Id="rId19" Type="http://schemas.openxmlformats.org/officeDocument/2006/relationships/hyperlink" Target="consultantplus://offline/ref=7F3D6E5DB9667202195B79638A3D44C6CEAFAED01BDEF3CDF66618E50A84BDD5439DB4601527791B3CHAj5H" TargetMode="External"/><Relationship Id="rId31" Type="http://schemas.openxmlformats.org/officeDocument/2006/relationships/hyperlink" Target="consultantplus://offline/ref=7F3D6E5DB9667202195B79638A3D44C6CEAFADD710D3F5CDF66618E50A84BDD5439DB4601527791B39HAjFH" TargetMode="External"/><Relationship Id="rId44" Type="http://schemas.openxmlformats.org/officeDocument/2006/relationships/hyperlink" Target="consultantplus://offline/ref=7F3D6E5DB9667202195B79638A3D44C6CEAFAED01BDEF3CDF66618E50A84BDD5439DB4601527791B3FHAj9H" TargetMode="External"/><Relationship Id="rId52" Type="http://schemas.openxmlformats.org/officeDocument/2006/relationships/hyperlink" Target="consultantplus://offline/ref=7F3D6E5DB9667202195B79638A3D44C6CEAFADD710D3F5CDF66618E50A84BDD5439DB4601527791B34HAj5H" TargetMode="External"/><Relationship Id="rId60" Type="http://schemas.openxmlformats.org/officeDocument/2006/relationships/hyperlink" Target="consultantplus://offline/ref=7F3D6E5DB9667202195B786E9C511195C2A6A8D210D6FF90FC6E41E90883B28A549AFD6C14277A1EH3jAH" TargetMode="External"/><Relationship Id="rId65" Type="http://schemas.openxmlformats.org/officeDocument/2006/relationships/hyperlink" Target="consultantplus://offline/ref=7F3D6E5DB9667202195B79638A3D44C6CEAFAED01BDEF3CDF66618E50A84BDD5439DB4601527791B39HAj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F3D6E5DB9667202195B786E9C511195C1AFAFD41FD0FF90FC6E41E90883B28A549AFD6C14247A12H3j4H" TargetMode="External"/><Relationship Id="rId14" Type="http://schemas.openxmlformats.org/officeDocument/2006/relationships/hyperlink" Target="consultantplus://offline/ref=7F3D6E5DB9667202195B79638A3D44C6CEAFAED01BDEF3CDF66618E50A84BDD5439DB4601527791B3DHAj4H" TargetMode="External"/><Relationship Id="rId22" Type="http://schemas.openxmlformats.org/officeDocument/2006/relationships/hyperlink" Target="consultantplus://offline/ref=7F3D6E5DB9667202195B79638A3D44C6CEAFAED01BDEF3CDF66618E50A84BDD5439DB4601527791B3FHAj8H" TargetMode="External"/><Relationship Id="rId27" Type="http://schemas.openxmlformats.org/officeDocument/2006/relationships/hyperlink" Target="consultantplus://offline/ref=7F3D6E5DB9667202195B79638A3D44C6CEAFADD710D3F5CDF66618E50A84BDD5439DB4601527791B3EHAj9H" TargetMode="External"/><Relationship Id="rId30" Type="http://schemas.openxmlformats.org/officeDocument/2006/relationships/hyperlink" Target="consultantplus://offline/ref=7F3D6E5DB9667202195B79638A3D44C6CEAFADD710D3F5CDF66618E50A84BDD5439DB4601527791B39HAjDH" TargetMode="External"/><Relationship Id="rId35" Type="http://schemas.openxmlformats.org/officeDocument/2006/relationships/hyperlink" Target="consultantplus://offline/ref=7F3D6E5DB9667202195B79638A3D44C6CEAFADD710D3F5CDF66618E50A84BDD5439DB4601527791B39HAj5H" TargetMode="External"/><Relationship Id="rId43" Type="http://schemas.openxmlformats.org/officeDocument/2006/relationships/hyperlink" Target="consultantplus://offline/ref=7F3D6E5DB9667202195B786E9C511195C1AFAFD91DD1FF90FC6E41E908H8j3H" TargetMode="External"/><Relationship Id="rId48" Type="http://schemas.openxmlformats.org/officeDocument/2006/relationships/hyperlink" Target="consultantplus://offline/ref=7F3D6E5DB9667202195B79638A3D44C6CEAFADD710D3F5CDF66618E50A84BDD5439DB4601527791B34HAjAH" TargetMode="External"/><Relationship Id="rId56" Type="http://schemas.openxmlformats.org/officeDocument/2006/relationships/hyperlink" Target="consultantplus://offline/ref=7F3D6E5DB9667202195B79638A3D44C6CEAFADD710D3F5CDF66618E50A84BDD5439DB4601527791A3CHAj9H" TargetMode="External"/><Relationship Id="rId64" Type="http://schemas.openxmlformats.org/officeDocument/2006/relationships/hyperlink" Target="consultantplus://offline/ref=7F3D6E5DB9667202195B786E9C511195C1AEAAD51ADFFF90FC6E41E908H8j3H" TargetMode="External"/><Relationship Id="rId69" Type="http://schemas.openxmlformats.org/officeDocument/2006/relationships/hyperlink" Target="consultantplus://offline/ref=7F3D6E5DB9667202195B79638A3D44C6CEAFAED41DD6F7CDF66618E50A84BDD5439DB4601527791B3DHAj4H" TargetMode="External"/><Relationship Id="rId8" Type="http://schemas.openxmlformats.org/officeDocument/2006/relationships/hyperlink" Target="consultantplus://offline/ref=7F3D6E5DB9667202195B79638A3D44C6CEAFACD41DDFF0CDF66618E50A84BDD5439DB4601527791934HAjBH" TargetMode="External"/><Relationship Id="rId51" Type="http://schemas.openxmlformats.org/officeDocument/2006/relationships/hyperlink" Target="consultantplus://offline/ref=7F3D6E5DB9667202195B79638A3D44C6CEAFAED01BDEF3CDF66618E50A84BDD5439DB4601527791B3EHAj8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F3D6E5DB9667202195B79638A3D44C6CEAFACD41DDFF0CDF66618E50A84BDD5439DB4601527791934HAj5H" TargetMode="External"/><Relationship Id="rId17" Type="http://schemas.openxmlformats.org/officeDocument/2006/relationships/hyperlink" Target="consultantplus://offline/ref=7F3D6E5DB9667202195B786E9C511195C1AFAFD91DD1FF90FC6E41E908H8j3H" TargetMode="External"/><Relationship Id="rId25" Type="http://schemas.openxmlformats.org/officeDocument/2006/relationships/hyperlink" Target="consultantplus://offline/ref=7F3D6E5DB9667202195B79638A3D44C6CEAFADD710D3F5CDF66618E50A84BDD5439DB4601527791B3CHAjBH" TargetMode="External"/><Relationship Id="rId33" Type="http://schemas.openxmlformats.org/officeDocument/2006/relationships/hyperlink" Target="consultantplus://offline/ref=7F3D6E5DB9667202195B79638A3D44C6CEAFADD710D3F5CDF66618E50A84BDD5439DB4601527791B39HAjBH" TargetMode="External"/><Relationship Id="rId38" Type="http://schemas.openxmlformats.org/officeDocument/2006/relationships/hyperlink" Target="consultantplus://offline/ref=7F3D6E5DB9667202195B79638A3D44C6CEAFADD710D3F5CDF66618E50A84BDD5439DB4601527791B3BHAjCH" TargetMode="External"/><Relationship Id="rId46" Type="http://schemas.openxmlformats.org/officeDocument/2006/relationships/hyperlink" Target="consultantplus://offline/ref=7F3D6E5DB9667202195B79638A3D44C6CEAFADD710D3F5CDF66618E50A84BDD5439DB4601527791B34HAjEH" TargetMode="External"/><Relationship Id="rId59" Type="http://schemas.openxmlformats.org/officeDocument/2006/relationships/hyperlink" Target="consultantplus://offline/ref=7F3D6E5DB9667202195B79638A3D44C6CEAFAED01BDEF3CDF66618E50A84BDD5439DB4601527791B39HAj8H" TargetMode="External"/><Relationship Id="rId67" Type="http://schemas.openxmlformats.org/officeDocument/2006/relationships/hyperlink" Target="consultantplus://offline/ref=7F3D6E5DB9667202195B786E9C511195C1AFAFD91DD1FF90FC6E41E908H8j3H" TargetMode="External"/><Relationship Id="rId20" Type="http://schemas.openxmlformats.org/officeDocument/2006/relationships/hyperlink" Target="consultantplus://offline/ref=7F3D6E5DB9667202195B79638A3D44C6CEAFAED01BDEF3CDF66618E50A84BDD5439DB4601527791B3FHAjDH" TargetMode="External"/><Relationship Id="rId41" Type="http://schemas.openxmlformats.org/officeDocument/2006/relationships/hyperlink" Target="consultantplus://offline/ref=7F3D6E5DB9667202195B79638A3D44C6CEAFADD710D3F5CDF66618E50A84BDD5439DB4601527791B35HAjAH" TargetMode="External"/><Relationship Id="rId54" Type="http://schemas.openxmlformats.org/officeDocument/2006/relationships/hyperlink" Target="consultantplus://offline/ref=7F3D6E5DB9667202195B79638A3D44C6CEAFADD710D3F5CDF66618E50A84BDD5439DB4601527791A3DHAjFH" TargetMode="External"/><Relationship Id="rId62" Type="http://schemas.openxmlformats.org/officeDocument/2006/relationships/hyperlink" Target="consultantplus://offline/ref=7F3D6E5DB9667202195B786E9C511195C2A6A8D210D6FF90FC6E41E90883B28A549AFD6C14257F1FH3j8H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16519</Words>
  <Characters>94163</Characters>
  <Application>Microsoft Office Word</Application>
  <DocSecurity>0</DocSecurity>
  <Lines>784</Lines>
  <Paragraphs>220</Paragraphs>
  <ScaleCrop>false</ScaleCrop>
  <Company>UVAO</Company>
  <LinksUpToDate>false</LinksUpToDate>
  <CharactersWithSpaces>110462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2017-04-19T07:35:00Z</dcterms:created>
  <dcterms:modified xsi:type="dcterms:W3CDTF">2017-04-19T07:37:00Z</dcterms:modified>
</cp:coreProperties>
</file>